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9B82D" w14:textId="77777777" w:rsidR="00CB6ABD" w:rsidRDefault="00CB6ABD" w:rsidP="00CB6ABD">
      <w:pPr>
        <w:jc w:val="center"/>
        <w:rPr>
          <w:rFonts w:cs="Arial"/>
          <w:b/>
          <w:sz w:val="48"/>
        </w:rPr>
      </w:pPr>
      <w:r w:rsidRPr="007518C5">
        <w:rPr>
          <w:rFonts w:cs="Arial"/>
          <w:b/>
          <w:sz w:val="48"/>
        </w:rPr>
        <w:t xml:space="preserve"> </w:t>
      </w:r>
    </w:p>
    <w:p w14:paraId="01CB81F3" w14:textId="77777777" w:rsidR="00CB6ABD" w:rsidRDefault="00CB6ABD" w:rsidP="00CB6ABD">
      <w:pPr>
        <w:jc w:val="center"/>
        <w:rPr>
          <w:rFonts w:cs="Arial"/>
          <w:b/>
          <w:sz w:val="48"/>
        </w:rPr>
      </w:pPr>
    </w:p>
    <w:p w14:paraId="7744F475" w14:textId="5E9CAD89" w:rsidR="00CB6ABD" w:rsidRPr="00A70F61" w:rsidRDefault="00CB6ABD" w:rsidP="00CB6ABD">
      <w:pPr>
        <w:jc w:val="center"/>
      </w:pPr>
      <w:r w:rsidRPr="00A70F61">
        <w:rPr>
          <w:rFonts w:cs="Arial"/>
          <w:b/>
          <w:sz w:val="48"/>
        </w:rPr>
        <w:t>KONKURRANSEGRUNNLAG</w:t>
      </w:r>
    </w:p>
    <w:p w14:paraId="2B631AA7" w14:textId="77777777" w:rsidR="00CB6ABD" w:rsidRPr="00A70F61" w:rsidRDefault="00CB6ABD" w:rsidP="00CB6ABD">
      <w:pPr>
        <w:jc w:val="center"/>
        <w:rPr>
          <w:rFonts w:cs="Arial"/>
          <w:sz w:val="48"/>
        </w:rPr>
      </w:pPr>
    </w:p>
    <w:p w14:paraId="140243AD" w14:textId="77777777" w:rsidR="00CB6ABD" w:rsidRPr="00A70F61" w:rsidRDefault="00CB6ABD" w:rsidP="00CB6ABD">
      <w:pPr>
        <w:jc w:val="center"/>
        <w:rPr>
          <w:rFonts w:cs="Arial"/>
          <w:sz w:val="48"/>
        </w:rPr>
      </w:pPr>
    </w:p>
    <w:p w14:paraId="46B9CB22" w14:textId="77777777" w:rsidR="009D6300" w:rsidRPr="000323B7" w:rsidRDefault="009D6300" w:rsidP="009D6300">
      <w:pPr>
        <w:jc w:val="center"/>
        <w:rPr>
          <w:rFonts w:cstheme="minorHAnsi"/>
          <w:sz w:val="36"/>
          <w:szCs w:val="36"/>
        </w:rPr>
      </w:pPr>
      <w:r w:rsidRPr="000323B7">
        <w:rPr>
          <w:rFonts w:cstheme="minorHAnsi"/>
          <w:sz w:val="36"/>
          <w:szCs w:val="36"/>
        </w:rPr>
        <w:t>Anskaffelse etter forskriften del I</w:t>
      </w:r>
    </w:p>
    <w:p w14:paraId="60B2BA41" w14:textId="77777777" w:rsidR="009D6300" w:rsidRPr="000323B7" w:rsidRDefault="009D6300" w:rsidP="009D6300">
      <w:pPr>
        <w:jc w:val="both"/>
        <w:rPr>
          <w:rFonts w:cstheme="minorHAnsi"/>
          <w:color w:val="FF0000"/>
          <w:sz w:val="36"/>
          <w:szCs w:val="36"/>
        </w:rPr>
      </w:pPr>
    </w:p>
    <w:p w14:paraId="16CE5FFF" w14:textId="77777777" w:rsidR="00CB6ABD" w:rsidRPr="000323B7" w:rsidRDefault="00CB6ABD" w:rsidP="00CB6ABD">
      <w:pPr>
        <w:jc w:val="both"/>
        <w:rPr>
          <w:rFonts w:cs="Arial"/>
          <w:color w:val="FF0000"/>
          <w:sz w:val="36"/>
          <w:szCs w:val="36"/>
        </w:rPr>
      </w:pPr>
    </w:p>
    <w:p w14:paraId="064565C6" w14:textId="77777777" w:rsidR="00CB6ABD" w:rsidRPr="000323B7" w:rsidRDefault="00CB6ABD" w:rsidP="00CB6ABD">
      <w:pPr>
        <w:jc w:val="center"/>
        <w:rPr>
          <w:rFonts w:cs="Arial"/>
          <w:sz w:val="36"/>
          <w:szCs w:val="36"/>
        </w:rPr>
      </w:pPr>
      <w:r w:rsidRPr="000323B7">
        <w:rPr>
          <w:rFonts w:cs="Arial"/>
          <w:sz w:val="36"/>
          <w:szCs w:val="36"/>
        </w:rPr>
        <w:t>for anskaffelse av</w:t>
      </w:r>
    </w:p>
    <w:p w14:paraId="2F5E0FE2" w14:textId="77777777" w:rsidR="00CB6ABD" w:rsidRPr="000B2961" w:rsidRDefault="00CB6ABD" w:rsidP="00CB6ABD">
      <w:pPr>
        <w:jc w:val="center"/>
        <w:rPr>
          <w:rFonts w:cs="Arial"/>
          <w:sz w:val="36"/>
          <w:szCs w:val="36"/>
        </w:rPr>
      </w:pPr>
    </w:p>
    <w:p w14:paraId="4694185C" w14:textId="77777777" w:rsidR="00CB6ABD" w:rsidRPr="000B2961" w:rsidRDefault="00CB6ABD" w:rsidP="00CB6ABD">
      <w:pPr>
        <w:rPr>
          <w:rFonts w:cs="Arial"/>
          <w:sz w:val="36"/>
          <w:szCs w:val="36"/>
        </w:rPr>
      </w:pPr>
      <w:r w:rsidRPr="000B2961">
        <w:rPr>
          <w:rFonts w:cs="Arial"/>
          <w:sz w:val="36"/>
          <w:szCs w:val="36"/>
        </w:rPr>
        <w:tab/>
      </w:r>
      <w:r w:rsidRPr="000B2961">
        <w:rPr>
          <w:rFonts w:cs="Arial"/>
          <w:sz w:val="36"/>
          <w:szCs w:val="36"/>
        </w:rPr>
        <w:tab/>
      </w:r>
    </w:p>
    <w:p w14:paraId="73565D9A" w14:textId="77777777" w:rsidR="001A1CC4" w:rsidRDefault="001A1CC4" w:rsidP="009C49D8">
      <w:pPr>
        <w:ind w:left="567"/>
        <w:rPr>
          <w:rFonts w:cs="Arial"/>
          <w:sz w:val="36"/>
          <w:szCs w:val="36"/>
        </w:rPr>
      </w:pPr>
      <w:r w:rsidRPr="001A1CC4">
        <w:rPr>
          <w:rFonts w:cs="Arial"/>
          <w:sz w:val="36"/>
          <w:szCs w:val="36"/>
        </w:rPr>
        <w:t>Evaluering av kvotefri jakt på hjortekalv</w:t>
      </w:r>
    </w:p>
    <w:p w14:paraId="52050BA1" w14:textId="3CD13007" w:rsidR="009C49D8" w:rsidRPr="009C49D8" w:rsidRDefault="00A67278" w:rsidP="19895ACA">
      <w:pPr>
        <w:pStyle w:val="ListParagraph"/>
        <w:numPr>
          <w:ilvl w:val="0"/>
          <w:numId w:val="1"/>
        </w:numPr>
        <w:rPr>
          <w:rFonts w:ascii="Roboto" w:eastAsia="Roboto" w:hAnsi="Roboto" w:cs="Roboto"/>
          <w:color w:val="FFFFFF" w:themeColor="background1"/>
          <w:sz w:val="30"/>
          <w:szCs w:val="30"/>
        </w:rPr>
      </w:pPr>
      <w:r w:rsidRPr="19895ACA">
        <w:rPr>
          <w:rFonts w:cs="Arial"/>
          <w:sz w:val="36"/>
          <w:szCs w:val="36"/>
        </w:rPr>
        <w:t xml:space="preserve">Saksnummer: </w:t>
      </w:r>
      <w:r w:rsidR="2B62575F" w:rsidRPr="19895ACA">
        <w:rPr>
          <w:rFonts w:cs="Arial"/>
          <w:sz w:val="36"/>
          <w:szCs w:val="36"/>
        </w:rPr>
        <w:t>26/40735</w:t>
      </w:r>
      <w:r w:rsidR="2B62575F" w:rsidRPr="19895ACA">
        <w:rPr>
          <w:rFonts w:ascii="Roboto" w:eastAsia="Roboto" w:hAnsi="Roboto" w:cs="Roboto"/>
          <w:color w:val="FFFFFF" w:themeColor="background1"/>
          <w:sz w:val="30"/>
          <w:szCs w:val="30"/>
        </w:rPr>
        <w:t>226/40735</w:t>
      </w:r>
    </w:p>
    <w:p w14:paraId="5075E9EC" w14:textId="3E08A2DD" w:rsidR="009C49D8" w:rsidRPr="009C49D8" w:rsidRDefault="2B62575F" w:rsidP="19895ACA">
      <w:pPr>
        <w:pStyle w:val="ListParagraph"/>
        <w:numPr>
          <w:ilvl w:val="0"/>
          <w:numId w:val="1"/>
        </w:numPr>
        <w:rPr>
          <w:rFonts w:ascii="Roboto" w:eastAsia="Roboto" w:hAnsi="Roboto" w:cs="Roboto"/>
          <w:color w:val="FFFFFF" w:themeColor="background1"/>
          <w:sz w:val="30"/>
          <w:szCs w:val="30"/>
        </w:rPr>
      </w:pPr>
      <w:r w:rsidRPr="19895ACA">
        <w:rPr>
          <w:rFonts w:ascii="Roboto" w:eastAsia="Roboto" w:hAnsi="Roboto" w:cs="Roboto"/>
          <w:color w:val="FFFFFF" w:themeColor="background1"/>
          <w:sz w:val="30"/>
          <w:szCs w:val="30"/>
        </w:rPr>
        <w:t>6/4073</w:t>
      </w:r>
    </w:p>
    <w:p w14:paraId="7753A805" w14:textId="569BE2F1" w:rsidR="00CB6ABD" w:rsidRPr="00E31142" w:rsidRDefault="00CB6ABD" w:rsidP="00E31142">
      <w:pPr>
        <w:ind w:left="1983" w:firstLine="141"/>
        <w:rPr>
          <w:sz w:val="36"/>
          <w:szCs w:val="36"/>
        </w:rPr>
      </w:pPr>
    </w:p>
    <w:p w14:paraId="5F61B0F0" w14:textId="77777777" w:rsidR="00CB6ABD" w:rsidRPr="00A6345B" w:rsidRDefault="00CB6ABD" w:rsidP="00CB6ABD">
      <w:pPr>
        <w:jc w:val="center"/>
        <w:rPr>
          <w:rFonts w:cs="Arial"/>
          <w:color w:val="003300"/>
          <w:sz w:val="36"/>
          <w:szCs w:val="36"/>
        </w:rPr>
      </w:pPr>
    </w:p>
    <w:p w14:paraId="41CDE165" w14:textId="77777777" w:rsidR="00CB6ABD" w:rsidRPr="00A6345B" w:rsidRDefault="00CB6ABD" w:rsidP="00CB6ABD">
      <w:pPr>
        <w:jc w:val="center"/>
        <w:rPr>
          <w:rFonts w:cs="Arial"/>
          <w:color w:val="003300"/>
          <w:sz w:val="36"/>
          <w:szCs w:val="36"/>
        </w:rPr>
      </w:pPr>
    </w:p>
    <w:p w14:paraId="124CC359" w14:textId="77777777" w:rsidR="00CB6ABD" w:rsidRPr="00A6345B" w:rsidRDefault="00CB6ABD" w:rsidP="00CB6ABD">
      <w:pPr>
        <w:ind w:left="708" w:hanging="708"/>
        <w:jc w:val="center"/>
        <w:rPr>
          <w:rFonts w:cs="Arial"/>
          <w:color w:val="003300"/>
          <w:sz w:val="36"/>
          <w:szCs w:val="36"/>
        </w:rPr>
      </w:pPr>
    </w:p>
    <w:p w14:paraId="25EEF723" w14:textId="77777777" w:rsidR="00CB6ABD" w:rsidRPr="00A6345B" w:rsidRDefault="00CB6ABD" w:rsidP="00CB6ABD">
      <w:pPr>
        <w:ind w:left="708" w:hanging="708"/>
        <w:jc w:val="center"/>
        <w:rPr>
          <w:rFonts w:cs="Arial"/>
          <w:color w:val="003300"/>
          <w:sz w:val="36"/>
          <w:szCs w:val="36"/>
        </w:rPr>
      </w:pPr>
    </w:p>
    <w:p w14:paraId="5B8BD055" w14:textId="77777777" w:rsidR="00CB6ABD" w:rsidRPr="00A6345B" w:rsidRDefault="00CB6ABD" w:rsidP="00CB6ABD">
      <w:pPr>
        <w:rPr>
          <w:rFonts w:cs="Arial"/>
          <w:color w:val="003300"/>
          <w:sz w:val="36"/>
          <w:szCs w:val="36"/>
        </w:rPr>
      </w:pPr>
    </w:p>
    <w:p w14:paraId="1DC425D2" w14:textId="77777777" w:rsidR="00CB6ABD" w:rsidRPr="00A6345B" w:rsidRDefault="00CB6ABD" w:rsidP="00CB6ABD">
      <w:pPr>
        <w:jc w:val="center"/>
        <w:rPr>
          <w:rFonts w:cs="Arial"/>
          <w:color w:val="003300"/>
          <w:sz w:val="36"/>
          <w:szCs w:val="36"/>
        </w:rPr>
      </w:pPr>
    </w:p>
    <w:p w14:paraId="08EBB412" w14:textId="77777777" w:rsidR="00CB6ABD" w:rsidRPr="00A6345B" w:rsidRDefault="00CB6ABD" w:rsidP="00CB6ABD">
      <w:pPr>
        <w:jc w:val="center"/>
        <w:rPr>
          <w:color w:val="003300"/>
          <w:sz w:val="36"/>
          <w:szCs w:val="36"/>
        </w:rPr>
      </w:pPr>
    </w:p>
    <w:p w14:paraId="5567D4A7" w14:textId="77777777" w:rsidR="00CB6ABD" w:rsidRPr="00A6345B" w:rsidRDefault="00CB6ABD" w:rsidP="00CB6ABD">
      <w:pPr>
        <w:jc w:val="center"/>
        <w:rPr>
          <w:color w:val="003300"/>
          <w:sz w:val="36"/>
          <w:szCs w:val="36"/>
        </w:rPr>
      </w:pPr>
    </w:p>
    <w:p w14:paraId="0B55FAC4" w14:textId="77777777" w:rsidR="00CB6ABD" w:rsidRPr="00A6345B" w:rsidRDefault="00CB6ABD" w:rsidP="00EC37FE">
      <w:r w:rsidRPr="00A6345B">
        <w:rPr>
          <w:b/>
          <w:sz w:val="32"/>
          <w:szCs w:val="32"/>
        </w:rPr>
        <w:br w:type="page"/>
      </w:r>
      <w:r w:rsidRPr="00A6345B">
        <w:rPr>
          <w:b/>
          <w:sz w:val="24"/>
          <w:szCs w:val="24"/>
        </w:rPr>
        <w:t>Innhold</w:t>
      </w:r>
      <w:r w:rsidRPr="00A6345B">
        <w:rPr>
          <w:b/>
          <w:sz w:val="32"/>
          <w:szCs w:val="32"/>
        </w:rPr>
        <w:t xml:space="preserve"> </w:t>
      </w:r>
    </w:p>
    <w:p w14:paraId="6963C921" w14:textId="013D8EF7" w:rsidR="004D2211" w:rsidRDefault="00CB6ABD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A6345B">
        <w:fldChar w:fldCharType="begin"/>
      </w:r>
      <w:r>
        <w:instrText>TOC \o "1-2" \z \u \h</w:instrText>
      </w:r>
      <w:r w:rsidRPr="00A6345B">
        <w:fldChar w:fldCharType="separate"/>
      </w:r>
      <w:hyperlink w:anchor="_Toc236909112" w:history="1">
        <w:r w:rsidR="004D2211" w:rsidRPr="009F29E7">
          <w:rPr>
            <w:rStyle w:val="Hyperlink"/>
            <w:b/>
            <w:noProof/>
          </w:rPr>
          <w:t>1</w:t>
        </w:r>
        <w:r w:rsidR="004D2211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4D2211" w:rsidRPr="009F29E7">
          <w:rPr>
            <w:rStyle w:val="Hyperlink"/>
            <w:noProof/>
          </w:rPr>
          <w:t>Generell beskrivelse</w:t>
        </w:r>
        <w:r w:rsidR="004D2211">
          <w:rPr>
            <w:noProof/>
            <w:webHidden/>
          </w:rPr>
          <w:tab/>
        </w:r>
        <w:r w:rsidR="004D2211">
          <w:rPr>
            <w:noProof/>
            <w:webHidden/>
          </w:rPr>
          <w:fldChar w:fldCharType="begin"/>
        </w:r>
        <w:r w:rsidR="004D2211">
          <w:rPr>
            <w:noProof/>
            <w:webHidden/>
          </w:rPr>
          <w:instrText xml:space="preserve"> PAGEREF _Toc236909112 \h </w:instrText>
        </w:r>
        <w:r w:rsidR="004D2211">
          <w:rPr>
            <w:noProof/>
            <w:webHidden/>
          </w:rPr>
        </w:r>
        <w:r w:rsidR="004D2211">
          <w:rPr>
            <w:noProof/>
            <w:webHidden/>
          </w:rPr>
          <w:fldChar w:fldCharType="separate"/>
        </w:r>
        <w:r w:rsidR="004D2211">
          <w:rPr>
            <w:noProof/>
            <w:webHidden/>
          </w:rPr>
          <w:t>3</w:t>
        </w:r>
        <w:r w:rsidR="004D2211">
          <w:rPr>
            <w:noProof/>
            <w:webHidden/>
          </w:rPr>
          <w:fldChar w:fldCharType="end"/>
        </w:r>
      </w:hyperlink>
    </w:p>
    <w:p w14:paraId="3427E79B" w14:textId="3AEE96A0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13" w:history="1">
        <w:r w:rsidRPr="009F29E7">
          <w:rPr>
            <w:rStyle w:val="Hyperlink"/>
            <w:b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Oppdragsgiver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79ECFF5F" w14:textId="424B3A0F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14" w:history="1">
        <w:r w:rsidRPr="009F29E7">
          <w:rPr>
            <w:rStyle w:val="Hyperlink"/>
            <w:b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Bakgrunn for anskaffelsen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40DC617" w14:textId="0BD5F46B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15" w:history="1">
        <w:r w:rsidRPr="009F29E7">
          <w:rPr>
            <w:rStyle w:val="Hyperlink"/>
            <w:b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Viktige datoer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F752D74" w14:textId="0517420F" w:rsidR="004D2211" w:rsidRDefault="004D221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16" w:history="1">
        <w:r w:rsidRPr="009F29E7">
          <w:rPr>
            <w:rStyle w:val="Hyperlink"/>
            <w:b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Regler for gjennomføring av konkurransen og krav til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7D5DB7D1" w14:textId="10CC0EAB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17" w:history="1">
        <w:r w:rsidRPr="009F29E7">
          <w:rPr>
            <w:rStyle w:val="Hyperlink"/>
            <w:b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0F61D6B9" w14:textId="734A8918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18" w:history="1">
        <w:r w:rsidRPr="009F29E7">
          <w:rPr>
            <w:rStyle w:val="Hyperlink"/>
            <w:b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Offentlighet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7772C2F" w14:textId="272A9E3F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19" w:history="1">
        <w:r w:rsidRPr="009F29E7">
          <w:rPr>
            <w:rStyle w:val="Hyperlink"/>
            <w:b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Vedståelsesfrist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1E6CAA8" w14:textId="57B05FE4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20" w:history="1">
        <w:r w:rsidRPr="009F29E7">
          <w:rPr>
            <w:rStyle w:val="Hyperlink"/>
            <w:b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Oppdatering av konkurransegrunnlaget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3DF98917" w14:textId="6902BF2D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21" w:history="1">
        <w:r w:rsidRPr="009F29E7">
          <w:rPr>
            <w:rStyle w:val="Hyperlink"/>
            <w:b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Tilleggsopplysninger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290D0D26" w14:textId="5729385F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22" w:history="1">
        <w:r w:rsidRPr="009F29E7">
          <w:rPr>
            <w:rStyle w:val="Hyperlink"/>
            <w:b/>
            <w:noProof/>
          </w:rPr>
          <w:t>2.6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Behandling av personopplysninger i anskaffelsesprosessen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74BE43D1" w14:textId="226DFBE4" w:rsidR="004D2211" w:rsidRDefault="004D221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23" w:history="1">
        <w:r w:rsidRPr="009F29E7">
          <w:rPr>
            <w:rStyle w:val="Hyperlink"/>
            <w:b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423CA109" w14:textId="71D5C2D2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24" w:history="1">
        <w:r w:rsidRPr="009F29E7">
          <w:rPr>
            <w:rStyle w:val="Hyperlink"/>
            <w:b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Leverandørens registrering, autorisasjon mv.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AFAB6B4" w14:textId="0296E3FE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25" w:history="1">
        <w:r w:rsidRPr="009F29E7">
          <w:rPr>
            <w:rStyle w:val="Hyperlink"/>
            <w:b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Leverandørens økonomiske og finansielle kapasitet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F3FE876" w14:textId="4DF827D1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26" w:history="1">
        <w:r w:rsidRPr="009F29E7">
          <w:rPr>
            <w:rStyle w:val="Hyperlink"/>
            <w:b/>
            <w:noProof/>
          </w:rPr>
          <w:t>3.3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Leverandørens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01C5E53E" w14:textId="0D423A00" w:rsidR="004D2211" w:rsidRDefault="004D221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27" w:history="1">
        <w:r w:rsidRPr="009F29E7">
          <w:rPr>
            <w:rStyle w:val="Hyperlink"/>
            <w:b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1FF81E11" w14:textId="666D1BFD" w:rsidR="004D2211" w:rsidRDefault="004D2211">
      <w:pPr>
        <w:pStyle w:val="TOC2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28" w:history="1">
        <w:r w:rsidRPr="009F29E7">
          <w:rPr>
            <w:rStyle w:val="Hyperlink"/>
            <w:b/>
            <w:noProof/>
          </w:rPr>
          <w:t>4.1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Evalueringsmetode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0CA641E8" w14:textId="262DBE81" w:rsidR="004D2211" w:rsidRDefault="004D221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29" w:history="1">
        <w:r w:rsidRPr="009F29E7">
          <w:rPr>
            <w:rStyle w:val="Hyperlink"/>
            <w:b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Innlevering av tilbud og tilbudsutforming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13B0F96" w14:textId="3DC5C71A" w:rsidR="004D2211" w:rsidRDefault="004D2211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36909130" w:history="1">
        <w:r w:rsidRPr="009F29E7">
          <w:rPr>
            <w:rStyle w:val="Hyperlink"/>
            <w:b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9F29E7">
          <w:rPr>
            <w:rStyle w:val="Hyperlink"/>
            <w:noProof/>
          </w:rPr>
          <w:t>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_Toc236909130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07F22F1" w14:textId="31D1D113" w:rsidR="00CB6ABD" w:rsidRPr="00A6345B" w:rsidRDefault="00CB6ABD" w:rsidP="00CB6ABD">
      <w:pPr>
        <w:pStyle w:val="TOC1"/>
        <w:rPr>
          <w:rFonts w:cs="Arial"/>
          <w:sz w:val="24"/>
          <w:szCs w:val="24"/>
        </w:rPr>
      </w:pPr>
      <w:r w:rsidRPr="00A6345B">
        <w:rPr>
          <w:rFonts w:cs="Arial"/>
          <w:sz w:val="24"/>
          <w:szCs w:val="24"/>
        </w:rPr>
        <w:fldChar w:fldCharType="end"/>
      </w:r>
    </w:p>
    <w:p w14:paraId="086C6FAA" w14:textId="2E0A4C1D" w:rsidR="00CB6ABD" w:rsidRPr="00A6345B" w:rsidRDefault="00CB6ABD" w:rsidP="00CB6ABD">
      <w:pPr>
        <w:tabs>
          <w:tab w:val="left" w:pos="7451"/>
        </w:tabs>
        <w:rPr>
          <w:rFonts w:cs="Arial"/>
        </w:rPr>
      </w:pPr>
      <w:r w:rsidRPr="00A6345B">
        <w:rPr>
          <w:rFonts w:cs="Arial"/>
        </w:rPr>
        <w:br w:type="page"/>
      </w:r>
    </w:p>
    <w:p w14:paraId="430486C1" w14:textId="69761A4B" w:rsidR="00CB6ABD" w:rsidRPr="00A6345B" w:rsidRDefault="00CB6ABD" w:rsidP="00EC37FE">
      <w:pPr>
        <w:pStyle w:val="Heading1"/>
      </w:pPr>
      <w:bookmarkStart w:id="0" w:name="_Toc236909112"/>
      <w:r>
        <w:t>G</w:t>
      </w:r>
      <w:r w:rsidR="000B2961">
        <w:t>enerell beskrivelse</w:t>
      </w:r>
      <w:bookmarkEnd w:id="0"/>
    </w:p>
    <w:p w14:paraId="1FB26438" w14:textId="77777777" w:rsidR="00CB6ABD" w:rsidRPr="00A6345B" w:rsidRDefault="00CB6ABD" w:rsidP="00EC37FE">
      <w:pPr>
        <w:pStyle w:val="Heading2"/>
      </w:pPr>
      <w:bookmarkStart w:id="1" w:name="_Toc236909113"/>
      <w:r>
        <w:t>Oppdragsgiver</w:t>
      </w:r>
      <w:bookmarkEnd w:id="1"/>
    </w:p>
    <w:p w14:paraId="4E55C060" w14:textId="77777777" w:rsidR="00A70F61" w:rsidRPr="005453B6" w:rsidRDefault="00A70F61" w:rsidP="00A70F61">
      <w:r w:rsidRPr="005453B6">
        <w:t>Landbruksdirektoratet er en virksomhet underlagt Landbruks- og matdepartementet (LMD), opprettet i juli 2014 etter en sammenslåing av Statens landbruksforvaltning (SLF) og Statens reindriftsforvaltning (SRF).</w:t>
      </w:r>
    </w:p>
    <w:p w14:paraId="4AC1F3CC" w14:textId="77777777" w:rsidR="00A70F61" w:rsidRPr="005453B6" w:rsidRDefault="00A70F61" w:rsidP="00A70F61"/>
    <w:p w14:paraId="0DB2B98C" w14:textId="77777777" w:rsidR="00A70F61" w:rsidRPr="005453B6" w:rsidRDefault="00A70F61" w:rsidP="00A70F61">
      <w:r w:rsidRPr="005453B6">
        <w:t>Landbruksdirektoratet bidrar til levende landbruk i hele landet.</w:t>
      </w:r>
      <w:r w:rsidRPr="005453B6">
        <w:rPr>
          <w:b/>
        </w:rPr>
        <w:t xml:space="preserve"> </w:t>
      </w:r>
      <w:r w:rsidRPr="005453B6">
        <w:t>Landbruksdirektoratet bidrar til å sikre ressursgrunnlaget og verdiskapning i jordbruk, reindrift, skogbruk og landbruksbasert næringsliv. Ordninger rettet mot landbruksforetak bidrar både til lønnsom drift, og til bosetting og bevaring av kulturlandskap.</w:t>
      </w:r>
    </w:p>
    <w:p w14:paraId="1C84DA92" w14:textId="77777777" w:rsidR="00A70F61" w:rsidRPr="005453B6" w:rsidRDefault="00A70F61" w:rsidP="00A70F61"/>
    <w:p w14:paraId="1F19876C" w14:textId="77777777" w:rsidR="004317F7" w:rsidRDefault="00A70F61" w:rsidP="004317F7">
      <w:r w:rsidRPr="005453B6">
        <w:t>Landbruksdirektoratet forvalter en rekke økonomiske og juridiske virkemidler innen norsk landbruk. En viktig forutsetning for en god forvaltning er gode digitale løsninger. Våre digitale løsninger brukes av alle landbruksforetak i Norge og av sak</w:t>
      </w:r>
      <w:r>
        <w:t>s</w:t>
      </w:r>
      <w:r w:rsidRPr="005453B6">
        <w:t xml:space="preserve">behandlere hos </w:t>
      </w:r>
      <w:r>
        <w:t>statsforvalter</w:t>
      </w:r>
      <w:r w:rsidRPr="005453B6">
        <w:t>, kommunene og i direktoratet. D</w:t>
      </w:r>
      <w:r>
        <w:t>et er om lag 40 000</w:t>
      </w:r>
      <w:r w:rsidRPr="005453B6">
        <w:t xml:space="preserve"> landbruksforetak og </w:t>
      </w:r>
      <w:r>
        <w:t>om lag 1 000</w:t>
      </w:r>
      <w:r w:rsidRPr="005453B6">
        <w:t xml:space="preserve"> saksbehandlere som bruker direktoratets digitale løsninger.</w:t>
      </w:r>
      <w:r w:rsidR="00F41269">
        <w:t xml:space="preserve"> For skogordningene Landbruksdirektoratet forvalter, er det </w:t>
      </w:r>
      <w:proofErr w:type="gramStart"/>
      <w:r w:rsidR="00F41269">
        <w:t>potensielt</w:t>
      </w:r>
      <w:proofErr w:type="gramEnd"/>
      <w:r w:rsidR="00F41269">
        <w:t xml:space="preserve"> 120 000 brukere av enkelte fagsystem</w:t>
      </w:r>
    </w:p>
    <w:p w14:paraId="46348061" w14:textId="77777777" w:rsidR="004317F7" w:rsidRDefault="004317F7" w:rsidP="004317F7"/>
    <w:p w14:paraId="3AFD2431" w14:textId="0FDA567C" w:rsidR="00A70F61" w:rsidRDefault="00A70F61" w:rsidP="004317F7">
      <w:pPr>
        <w:rPr>
          <w:rFonts w:cs="Arial"/>
          <w:szCs w:val="22"/>
        </w:rPr>
      </w:pPr>
      <w:r w:rsidRPr="008D6235">
        <w:rPr>
          <w:rFonts w:cs="Arial"/>
          <w:szCs w:val="22"/>
        </w:rPr>
        <w:t xml:space="preserve">Digitalisering og utvikling av tjenester for </w:t>
      </w:r>
      <w:r>
        <w:rPr>
          <w:rFonts w:cs="Arial"/>
          <w:szCs w:val="22"/>
        </w:rPr>
        <w:t xml:space="preserve">direktoratets </w:t>
      </w:r>
      <w:r w:rsidRPr="008D6235">
        <w:rPr>
          <w:rFonts w:cs="Arial"/>
          <w:szCs w:val="22"/>
        </w:rPr>
        <w:t xml:space="preserve">brukere er et strategisk virkemiddel for å oppnå målene i direktoratets strategiske plan og for å gjennomføre direktoratets samfunnsoppdrag. </w:t>
      </w:r>
    </w:p>
    <w:p w14:paraId="1F00072B" w14:textId="77777777" w:rsidR="004317F7" w:rsidRPr="004317F7" w:rsidRDefault="004317F7" w:rsidP="004317F7"/>
    <w:p w14:paraId="1C62348F" w14:textId="77777777" w:rsidR="00A70F61" w:rsidRPr="005453B6" w:rsidRDefault="00A70F61" w:rsidP="00A70F61">
      <w:r w:rsidRPr="005453B6">
        <w:t xml:space="preserve">Landbruksdirektoratets samfunnsoppdrag kan sammenfattes i tre punkter: </w:t>
      </w:r>
    </w:p>
    <w:p w14:paraId="7E8713BC" w14:textId="77777777" w:rsidR="00A70F61" w:rsidRPr="005453B6" w:rsidRDefault="00A70F61" w:rsidP="00A70F61">
      <w:pPr>
        <w:pStyle w:val="ListParagraph"/>
        <w:numPr>
          <w:ilvl w:val="0"/>
          <w:numId w:val="15"/>
        </w:numPr>
        <w:spacing w:line="240" w:lineRule="auto"/>
        <w:rPr>
          <w:lang w:val="nn-NO"/>
        </w:rPr>
      </w:pPr>
      <w:r w:rsidRPr="005453B6">
        <w:rPr>
          <w:lang w:val="nn-NO"/>
        </w:rPr>
        <w:t xml:space="preserve">Landbruksdirektoratet </w:t>
      </w:r>
      <w:proofErr w:type="spellStart"/>
      <w:r w:rsidRPr="005453B6">
        <w:rPr>
          <w:lang w:val="nn-NO"/>
        </w:rPr>
        <w:t>iverksetter</w:t>
      </w:r>
      <w:proofErr w:type="spellEnd"/>
      <w:r w:rsidRPr="005453B6">
        <w:rPr>
          <w:lang w:val="nn-NO"/>
        </w:rPr>
        <w:t xml:space="preserve"> landbruks- og handelspolitikken på landbruksområdet.</w:t>
      </w:r>
    </w:p>
    <w:p w14:paraId="1F0CFF92" w14:textId="77777777" w:rsidR="00A70F61" w:rsidRPr="005453B6" w:rsidRDefault="00A70F61" w:rsidP="00A70F61">
      <w:pPr>
        <w:pStyle w:val="ListParagraph"/>
        <w:numPr>
          <w:ilvl w:val="0"/>
          <w:numId w:val="15"/>
        </w:numPr>
        <w:spacing w:line="240" w:lineRule="auto"/>
      </w:pPr>
      <w:r w:rsidRPr="005453B6">
        <w:t>Landbruksdirektoratet arbeider for økt matproduksjon, landbruk over hele landet, økt verdiskaping og bærekraftig landbruk.</w:t>
      </w:r>
    </w:p>
    <w:p w14:paraId="50B549A6" w14:textId="77777777" w:rsidR="00A70F61" w:rsidRPr="005453B6" w:rsidRDefault="00A70F61" w:rsidP="00A70F61">
      <w:pPr>
        <w:pStyle w:val="ListParagraph"/>
        <w:numPr>
          <w:ilvl w:val="0"/>
          <w:numId w:val="15"/>
        </w:numPr>
        <w:spacing w:line="240" w:lineRule="auto"/>
      </w:pPr>
      <w:r w:rsidRPr="005453B6">
        <w:t>Landbruksdirektoratets oppgave er å forvalte økonomiske og juridiske virkemidler, samt å være et støtte- og utredningsorgan for Landbruks- og matdepartementet.</w:t>
      </w:r>
    </w:p>
    <w:p w14:paraId="55D73554" w14:textId="77777777" w:rsidR="00A70F61" w:rsidRPr="005453B6" w:rsidRDefault="00A70F61" w:rsidP="00A70F61"/>
    <w:p w14:paraId="3C25B10E" w14:textId="77777777" w:rsidR="00A70F61" w:rsidRPr="005453B6" w:rsidRDefault="00A70F61" w:rsidP="00A70F61">
      <w:r w:rsidRPr="005453B6">
        <w:t xml:space="preserve">Direktoratets </w:t>
      </w:r>
      <w:r>
        <w:t>fire</w:t>
      </w:r>
      <w:r w:rsidRPr="005453B6">
        <w:t xml:space="preserve"> hovedstrategier er:  </w:t>
      </w:r>
    </w:p>
    <w:p w14:paraId="0D064240" w14:textId="77777777" w:rsidR="00A70F61" w:rsidRDefault="00A70F61" w:rsidP="00A70F61">
      <w:pPr>
        <w:pStyle w:val="ListParagraph"/>
        <w:numPr>
          <w:ilvl w:val="0"/>
          <w:numId w:val="14"/>
        </w:numPr>
        <w:spacing w:line="240" w:lineRule="auto"/>
      </w:pPr>
      <w:r>
        <w:t>Brukerrettet og effektiv forvaltning</w:t>
      </w:r>
    </w:p>
    <w:p w14:paraId="442854C3" w14:textId="77777777" w:rsidR="00A70F61" w:rsidRDefault="00A70F61" w:rsidP="00A70F61">
      <w:pPr>
        <w:pStyle w:val="ListParagraph"/>
        <w:numPr>
          <w:ilvl w:val="0"/>
          <w:numId w:val="14"/>
        </w:numPr>
        <w:spacing w:line="240" w:lineRule="auto"/>
      </w:pPr>
      <w:r>
        <w:t>Tydelig kunnskapsleverandør</w:t>
      </w:r>
    </w:p>
    <w:p w14:paraId="5A488991" w14:textId="77777777" w:rsidR="00A70F61" w:rsidRDefault="00A70F61" w:rsidP="00A70F61">
      <w:pPr>
        <w:pStyle w:val="ListParagraph"/>
        <w:numPr>
          <w:ilvl w:val="0"/>
          <w:numId w:val="14"/>
        </w:numPr>
        <w:spacing w:line="240" w:lineRule="auto"/>
      </w:pPr>
      <w:r>
        <w:t>Nyskapende virksomhet</w:t>
      </w:r>
    </w:p>
    <w:p w14:paraId="2BD25984" w14:textId="77777777" w:rsidR="00A70F61" w:rsidRPr="005453B6" w:rsidRDefault="00A70F61" w:rsidP="00A70F61">
      <w:pPr>
        <w:pStyle w:val="ListParagraph"/>
        <w:numPr>
          <w:ilvl w:val="0"/>
          <w:numId w:val="14"/>
        </w:numPr>
        <w:spacing w:line="240" w:lineRule="auto"/>
      </w:pPr>
      <w:r>
        <w:t>Attraktiv arbeidsplass</w:t>
      </w:r>
    </w:p>
    <w:p w14:paraId="3FC0EEA0" w14:textId="72B79F91" w:rsidR="00A70F61" w:rsidRDefault="00A70F61" w:rsidP="00A70F61">
      <w:pPr>
        <w:rPr>
          <w:rFonts w:cs="Arial"/>
        </w:rPr>
      </w:pPr>
    </w:p>
    <w:p w14:paraId="678F4983" w14:textId="3ED9CBFE" w:rsidR="00A70F61" w:rsidRDefault="00A70F61" w:rsidP="00A70F61">
      <w:pPr>
        <w:rPr>
          <w:rFonts w:cs="Arial"/>
        </w:rPr>
      </w:pPr>
      <w:r>
        <w:rPr>
          <w:rFonts w:cs="Arial"/>
        </w:rPr>
        <w:t xml:space="preserve">Landbruksdirektoratet har </w:t>
      </w:r>
      <w:r w:rsidR="00CB6F8A">
        <w:rPr>
          <w:rFonts w:cs="Arial"/>
        </w:rPr>
        <w:t>ca. 200</w:t>
      </w:r>
      <w:r>
        <w:rPr>
          <w:rFonts w:cs="Arial"/>
        </w:rPr>
        <w:t xml:space="preserve"> ansatte fordelt på kontorer i Alta, Steinkjer og Oslo. Hovedkontoret er i Oslo.</w:t>
      </w:r>
    </w:p>
    <w:p w14:paraId="7F041B2D" w14:textId="77777777" w:rsidR="00A70F61" w:rsidRPr="005453B6" w:rsidRDefault="00A70F61" w:rsidP="00A70F61"/>
    <w:p w14:paraId="4F3BF34B" w14:textId="7CCAE271" w:rsidR="00CB6ABD" w:rsidRPr="00FD12B0" w:rsidRDefault="00A70F61" w:rsidP="00CB6ABD">
      <w:pPr>
        <w:rPr>
          <w:lang w:val="nn-NO"/>
        </w:rPr>
      </w:pPr>
      <w:r w:rsidRPr="005453B6">
        <w:rPr>
          <w:lang w:val="nn-NO"/>
        </w:rPr>
        <w:t xml:space="preserve">Les </w:t>
      </w:r>
      <w:proofErr w:type="spellStart"/>
      <w:r w:rsidRPr="005453B6">
        <w:rPr>
          <w:lang w:val="nn-NO"/>
        </w:rPr>
        <w:t>mer</w:t>
      </w:r>
      <w:proofErr w:type="spellEnd"/>
      <w:r w:rsidRPr="005453B6">
        <w:rPr>
          <w:lang w:val="nn-NO"/>
        </w:rPr>
        <w:t xml:space="preserve"> om Landbruksdirektoratet på: </w:t>
      </w:r>
      <w:hyperlink r:id="rId11" w:history="1">
        <w:r w:rsidRPr="005453B6">
          <w:rPr>
            <w:rStyle w:val="Hyperlink"/>
            <w:lang w:val="nn-NO"/>
          </w:rPr>
          <w:t>www.landbruksdirektoratet.no</w:t>
        </w:r>
      </w:hyperlink>
      <w:r w:rsidRPr="005453B6">
        <w:rPr>
          <w:lang w:val="nn-NO"/>
        </w:rPr>
        <w:t xml:space="preserve"> </w:t>
      </w:r>
    </w:p>
    <w:p w14:paraId="49F17457" w14:textId="77777777" w:rsidR="00CB6ABD" w:rsidRPr="000121B1" w:rsidRDefault="00CB6ABD" w:rsidP="00CB6ABD">
      <w:pPr>
        <w:rPr>
          <w:rFonts w:cs="Arial"/>
          <w:i/>
          <w:sz w:val="24"/>
          <w:szCs w:val="24"/>
          <w:lang w:val="nn-NO"/>
        </w:rPr>
      </w:pPr>
    </w:p>
    <w:p w14:paraId="6E4582B1" w14:textId="77777777" w:rsidR="003F6CB9" w:rsidRPr="000121B1" w:rsidRDefault="003F6CB9" w:rsidP="000B2961">
      <w:pPr>
        <w:rPr>
          <w:lang w:val="nn-NO"/>
        </w:rPr>
      </w:pPr>
    </w:p>
    <w:p w14:paraId="38071C8B" w14:textId="77777777" w:rsidR="003F6CB9" w:rsidRPr="000121B1" w:rsidRDefault="003F6CB9" w:rsidP="000B2961">
      <w:pPr>
        <w:rPr>
          <w:lang w:val="nn-NO"/>
        </w:rPr>
      </w:pPr>
    </w:p>
    <w:p w14:paraId="14968782" w14:textId="77777777" w:rsidR="003F6CB9" w:rsidRPr="000121B1" w:rsidRDefault="003F6CB9" w:rsidP="000B2961">
      <w:pPr>
        <w:rPr>
          <w:lang w:val="nn-NO"/>
        </w:rPr>
      </w:pPr>
    </w:p>
    <w:p w14:paraId="4F08FD41" w14:textId="59D66E1D" w:rsidR="00CB6ABD" w:rsidRPr="0018195A" w:rsidRDefault="003E71BC" w:rsidP="000B2961">
      <w:r>
        <w:t>Landbruksdirektoratets</w:t>
      </w:r>
      <w:r w:rsidR="00CB6ABD" w:rsidRPr="0018195A">
        <w:t xml:space="preserve"> kontaktperson er:</w:t>
      </w:r>
    </w:p>
    <w:p w14:paraId="26E883AD" w14:textId="77777777" w:rsidR="00CB6ABD" w:rsidRPr="0018195A" w:rsidRDefault="00CB6ABD" w:rsidP="00CB6ABD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84"/>
        <w:gridCol w:w="7176"/>
      </w:tblGrid>
      <w:tr w:rsidR="00BC5FE1" w:rsidRPr="000B2961" w14:paraId="1A7FD696" w14:textId="77777777" w:rsidTr="00575A15">
        <w:tc>
          <w:tcPr>
            <w:tcW w:w="1884" w:type="dxa"/>
          </w:tcPr>
          <w:p w14:paraId="41104E40" w14:textId="77777777" w:rsidR="00CB6ABD" w:rsidRPr="00575A15" w:rsidRDefault="00CB6ABD" w:rsidP="00CB6ABD">
            <w:pPr>
              <w:rPr>
                <w:rFonts w:cs="Arial"/>
                <w:szCs w:val="22"/>
              </w:rPr>
            </w:pPr>
            <w:r w:rsidRPr="00575A15">
              <w:rPr>
                <w:rFonts w:cs="Arial"/>
                <w:szCs w:val="22"/>
              </w:rPr>
              <w:t>Navn:</w:t>
            </w:r>
          </w:p>
        </w:tc>
        <w:tc>
          <w:tcPr>
            <w:tcW w:w="7176" w:type="dxa"/>
          </w:tcPr>
          <w:p w14:paraId="2996D541" w14:textId="76E0103E" w:rsidR="00CB6ABD" w:rsidRPr="000B2961" w:rsidRDefault="00575A15" w:rsidP="00CB6ABD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Vladimir Milic</w:t>
            </w:r>
          </w:p>
        </w:tc>
      </w:tr>
      <w:tr w:rsidR="00575A15" w:rsidRPr="000B2961" w14:paraId="39A61A37" w14:textId="77777777" w:rsidTr="00575A15">
        <w:tc>
          <w:tcPr>
            <w:tcW w:w="1884" w:type="dxa"/>
          </w:tcPr>
          <w:p w14:paraId="35580645" w14:textId="3128D725" w:rsidR="00575A15" w:rsidRPr="00575A15" w:rsidRDefault="00575A15" w:rsidP="00575A15">
            <w:pPr>
              <w:rPr>
                <w:rFonts w:cs="Arial"/>
                <w:szCs w:val="22"/>
              </w:rPr>
            </w:pPr>
            <w:r w:rsidRPr="00575A15">
              <w:rPr>
                <w:rFonts w:cs="Arial"/>
                <w:szCs w:val="22"/>
              </w:rPr>
              <w:t>E-post:</w:t>
            </w:r>
          </w:p>
        </w:tc>
        <w:tc>
          <w:tcPr>
            <w:tcW w:w="7176" w:type="dxa"/>
          </w:tcPr>
          <w:p w14:paraId="0CF54D60" w14:textId="322B4642" w:rsidR="00575A15" w:rsidRPr="000B2961" w:rsidRDefault="00575A15" w:rsidP="00575A15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vladimir.milic@landbruksdirektoratet.no</w:t>
            </w:r>
          </w:p>
        </w:tc>
      </w:tr>
    </w:tbl>
    <w:p w14:paraId="34488E9E" w14:textId="77777777" w:rsidR="00CB6ABD" w:rsidRPr="00A6345B" w:rsidRDefault="00CB6ABD" w:rsidP="00CB6ABD">
      <w:pPr>
        <w:tabs>
          <w:tab w:val="left" w:pos="1579"/>
        </w:tabs>
        <w:rPr>
          <w:rFonts w:cs="Arial"/>
          <w:i/>
          <w:sz w:val="24"/>
          <w:szCs w:val="24"/>
        </w:rPr>
      </w:pPr>
      <w:bookmarkStart w:id="2" w:name="_Toc164247379"/>
      <w:bookmarkEnd w:id="2"/>
    </w:p>
    <w:p w14:paraId="3F260411" w14:textId="596B2827" w:rsidR="00347CAF" w:rsidRDefault="00CB6ABD" w:rsidP="000B2961">
      <w:r w:rsidRPr="00A6345B">
        <w:t xml:space="preserve">Eventuelle spørsmål </w:t>
      </w:r>
      <w:r w:rsidR="00FD3CDC">
        <w:t>bør</w:t>
      </w:r>
      <w:r w:rsidRPr="00A6345B">
        <w:t xml:space="preserve"> rettes til kontaktpersonen via KGV</w:t>
      </w:r>
      <w:r w:rsidR="00632331">
        <w:t>-</w:t>
      </w:r>
      <w:r w:rsidRPr="00A6345B">
        <w:t xml:space="preserve">verktøyet. Det skal ikke være kontakt/kommunikasjon med andre personer hos </w:t>
      </w:r>
      <w:r w:rsidR="003E71BC">
        <w:t>Landbruksdirektoratet</w:t>
      </w:r>
      <w:r w:rsidRPr="00A6345B">
        <w:t xml:space="preserve"> </w:t>
      </w:r>
      <w:proofErr w:type="gramStart"/>
      <w:r w:rsidRPr="00A6345B">
        <w:t>hva gjelder</w:t>
      </w:r>
      <w:proofErr w:type="gramEnd"/>
      <w:r w:rsidRPr="00A6345B">
        <w:t xml:space="preserve"> konkurransen enn nevnte kontaktperson.</w:t>
      </w:r>
    </w:p>
    <w:p w14:paraId="36F59EAE" w14:textId="3A45F4BB" w:rsidR="00347CAF" w:rsidRPr="006B6981" w:rsidRDefault="00C11A51" w:rsidP="006B6981">
      <w:pPr>
        <w:pStyle w:val="Heading2"/>
      </w:pPr>
      <w:bookmarkStart w:id="3" w:name="_Toc236909114"/>
      <w:r>
        <w:t>Bakgrunn for anskaffelsen</w:t>
      </w:r>
      <w:bookmarkEnd w:id="3"/>
    </w:p>
    <w:p w14:paraId="080C7E47" w14:textId="3AD0C140" w:rsidR="4E04BE88" w:rsidRPr="00BD5B0C" w:rsidRDefault="4E04BE88" w:rsidP="05367EC2">
      <w:pPr>
        <w:rPr>
          <w:rFonts w:eastAsia="Georgia" w:cs="Georgia"/>
          <w:color w:val="000000" w:themeColor="text1"/>
        </w:rPr>
      </w:pPr>
      <w:r w:rsidRPr="5B864A26">
        <w:rPr>
          <w:rFonts w:eastAsia="Georgia" w:cs="Georgia"/>
          <w:color w:val="000000" w:themeColor="text1"/>
        </w:rPr>
        <w:t xml:space="preserve">Landbruksdirektoratet </w:t>
      </w:r>
      <w:r w:rsidR="00FE6448" w:rsidRPr="5B864A26">
        <w:rPr>
          <w:rFonts w:eastAsia="Georgia" w:cs="Georgia"/>
          <w:color w:val="000000" w:themeColor="text1"/>
        </w:rPr>
        <w:t xml:space="preserve">overtok ansvaret for forvaltning av høstbare viltressurser i 2025 fra Miljødirektoratet. </w:t>
      </w:r>
      <w:r w:rsidR="003E2B5A" w:rsidRPr="5B864A26">
        <w:rPr>
          <w:rFonts w:eastAsia="Georgia" w:cs="Georgia"/>
          <w:color w:val="000000" w:themeColor="text1"/>
        </w:rPr>
        <w:t xml:space="preserve">Ordningen med å dispensere fra hjorteviltforskriften § </w:t>
      </w:r>
      <w:r w:rsidR="5BF4F6B4" w:rsidRPr="5B864A26">
        <w:rPr>
          <w:rFonts w:eastAsia="Georgia" w:cs="Georgia"/>
          <w:color w:val="000000" w:themeColor="text1"/>
        </w:rPr>
        <w:t>18</w:t>
      </w:r>
      <w:r w:rsidR="003E2B5A" w:rsidRPr="5B864A26">
        <w:rPr>
          <w:rFonts w:eastAsia="Georgia" w:cs="Georgia"/>
          <w:color w:val="000000" w:themeColor="text1"/>
        </w:rPr>
        <w:t xml:space="preserve"> slik at kommunene kan tildele </w:t>
      </w:r>
      <w:r w:rsidR="00BD5B0C" w:rsidRPr="5B864A26">
        <w:rPr>
          <w:rFonts w:eastAsia="Georgia" w:cs="Georgia"/>
          <w:color w:val="000000" w:themeColor="text1"/>
        </w:rPr>
        <w:t xml:space="preserve">vald kvotefri jakt på hjortekalv ble først testet i 2021. </w:t>
      </w:r>
      <w:r w:rsidR="00F65884" w:rsidRPr="5B864A26">
        <w:rPr>
          <w:rFonts w:eastAsia="Georgia" w:cs="Georgia"/>
          <w:color w:val="000000" w:themeColor="text1"/>
        </w:rPr>
        <w:t>Landbruksdirekt</w:t>
      </w:r>
      <w:r w:rsidR="49CBA1C0" w:rsidRPr="5B864A26">
        <w:rPr>
          <w:rFonts w:eastAsia="Georgia" w:cs="Georgia"/>
          <w:color w:val="000000" w:themeColor="text1"/>
        </w:rPr>
        <w:t>o</w:t>
      </w:r>
      <w:r w:rsidR="00F65884" w:rsidRPr="5B864A26">
        <w:rPr>
          <w:rFonts w:eastAsia="Georgia" w:cs="Georgia"/>
          <w:color w:val="000000" w:themeColor="text1"/>
        </w:rPr>
        <w:t>ratet har videreført praksisen fra Miljødirektoratet for 2025 og 2026, men</w:t>
      </w:r>
      <w:r w:rsidR="6F654A81" w:rsidRPr="5B864A26">
        <w:rPr>
          <w:rFonts w:eastAsia="Georgia" w:cs="Georgia"/>
          <w:color w:val="000000" w:themeColor="text1"/>
        </w:rPr>
        <w:t xml:space="preserve"> </w:t>
      </w:r>
      <w:r w:rsidR="008643F3" w:rsidRPr="5B864A26">
        <w:rPr>
          <w:rFonts w:eastAsia="Georgia" w:cs="Georgia"/>
          <w:color w:val="000000" w:themeColor="text1"/>
        </w:rPr>
        <w:t xml:space="preserve">kan ikke fortsette med dispensasjon fra hjorteviltforskriften som en varig praksis. Landbruksdirektoratet ønsker </w:t>
      </w:r>
      <w:r w:rsidR="00FE6D87" w:rsidRPr="5B864A26">
        <w:rPr>
          <w:rFonts w:eastAsia="Georgia" w:cs="Georgia"/>
          <w:color w:val="000000" w:themeColor="text1"/>
        </w:rPr>
        <w:t xml:space="preserve">et kunnskapsgrunnlag knyttet til hvordan ordningen har fungert, for å vurdere hvordan dette eventuelt kan videreføres som en ordinær del av viltforvaltningen. </w:t>
      </w:r>
      <w:r w:rsidR="008643F3" w:rsidRPr="5B864A26">
        <w:rPr>
          <w:rFonts w:eastAsia="Georgia" w:cs="Georgia"/>
          <w:color w:val="000000" w:themeColor="text1"/>
        </w:rPr>
        <w:t xml:space="preserve"> </w:t>
      </w:r>
    </w:p>
    <w:p w14:paraId="7914B38D" w14:textId="1A0A12C8" w:rsidR="523D694A" w:rsidRPr="00BD5B0C" w:rsidRDefault="523D694A" w:rsidP="523D694A">
      <w:pPr>
        <w:rPr>
          <w:rFonts w:eastAsia="Georgia" w:cs="Georgia"/>
          <w:color w:val="000000" w:themeColor="text1"/>
        </w:rPr>
      </w:pPr>
    </w:p>
    <w:p w14:paraId="2FD87277" w14:textId="56EF6613" w:rsidR="70BCEFAB" w:rsidRPr="00BD5B0C" w:rsidRDefault="4E04BE88" w:rsidP="70BCEFAB">
      <w:r w:rsidRPr="00BD5B0C">
        <w:rPr>
          <w:rFonts w:eastAsia="Georgia" w:cs="Georgia"/>
        </w:rPr>
        <w:t>Formålet med</w:t>
      </w:r>
      <w:r w:rsidRPr="00BD5B0C">
        <w:rPr>
          <w:rFonts w:eastAsia="Georgia" w:cs="Georgia"/>
          <w:color w:val="D13438"/>
        </w:rPr>
        <w:t xml:space="preserve"> </w:t>
      </w:r>
      <w:r w:rsidRPr="00BD5B0C">
        <w:rPr>
          <w:rFonts w:eastAsia="Georgia" w:cs="Georgia"/>
          <w:color w:val="000000" w:themeColor="text1"/>
        </w:rPr>
        <w:t xml:space="preserve">anskaffelsen </w:t>
      </w:r>
      <w:r w:rsidR="008A1150" w:rsidRPr="00BD5B0C">
        <w:rPr>
          <w:rFonts w:eastAsia="Georgia" w:cs="Georgia"/>
          <w:color w:val="000000" w:themeColor="text1"/>
        </w:rPr>
        <w:t>er å evaluere hvordan kvotefri jakt på hjortekalv har fungert</w:t>
      </w:r>
      <w:r w:rsidR="00625B3A" w:rsidRPr="00BD5B0C">
        <w:rPr>
          <w:rFonts w:eastAsia="Georgia" w:cs="Georgia"/>
          <w:color w:val="000000" w:themeColor="text1"/>
        </w:rPr>
        <w:t>. Dette innebærer hvilke</w:t>
      </w:r>
      <w:r w:rsidR="00EB39F1" w:rsidRPr="00BD5B0C">
        <w:rPr>
          <w:rFonts w:eastAsia="Georgia" w:cs="Georgia"/>
          <w:color w:val="000000" w:themeColor="text1"/>
        </w:rPr>
        <w:t>n</w:t>
      </w:r>
      <w:r w:rsidR="00625B3A" w:rsidRPr="00BD5B0C">
        <w:rPr>
          <w:rFonts w:eastAsia="Georgia" w:cs="Georgia"/>
          <w:color w:val="000000" w:themeColor="text1"/>
        </w:rPr>
        <w:t xml:space="preserve"> betydning det har hatt for selve jaktuttaket, som et konfliktdempende tiltak og for å synliggjøre </w:t>
      </w:r>
      <w:r w:rsidR="00EB39F1" w:rsidRPr="00BD5B0C">
        <w:rPr>
          <w:rFonts w:eastAsia="Georgia" w:cs="Georgia"/>
          <w:color w:val="000000" w:themeColor="text1"/>
        </w:rPr>
        <w:t>både positive og</w:t>
      </w:r>
      <w:r w:rsidR="00625B3A" w:rsidRPr="00BD5B0C">
        <w:rPr>
          <w:rFonts w:eastAsia="Georgia" w:cs="Georgia"/>
          <w:color w:val="000000" w:themeColor="text1"/>
        </w:rPr>
        <w:t xml:space="preserve"> negative sider ved ordningen. Det er også ønskelig at anskaffelsen</w:t>
      </w:r>
      <w:r w:rsidR="00EB39F1" w:rsidRPr="00BD5B0C">
        <w:rPr>
          <w:rFonts w:eastAsia="Georgia" w:cs="Georgia"/>
          <w:color w:val="000000" w:themeColor="text1"/>
        </w:rPr>
        <w:t xml:space="preserve"> </w:t>
      </w:r>
      <w:r w:rsidR="00FE6448" w:rsidRPr="00BD5B0C">
        <w:rPr>
          <w:rFonts w:eastAsia="Georgia" w:cs="Georgia"/>
          <w:color w:val="000000" w:themeColor="text1"/>
        </w:rPr>
        <w:t xml:space="preserve">gir anbefalinger for hvordan en lignende ordning kan innrettes permanent i forvaltningen. </w:t>
      </w:r>
    </w:p>
    <w:p w14:paraId="66C2E10F" w14:textId="77777777" w:rsidR="00DD0B37" w:rsidRPr="000121B1" w:rsidRDefault="00DD0B37" w:rsidP="00F8384F">
      <w:pPr>
        <w:rPr>
          <w:szCs w:val="22"/>
          <w:highlight w:val="yellow"/>
        </w:rPr>
      </w:pPr>
    </w:p>
    <w:p w14:paraId="3F9BCFF5" w14:textId="423E2FF7" w:rsidR="00F8384F" w:rsidRPr="00391574" w:rsidRDefault="00F8384F" w:rsidP="00F8384F">
      <w:pPr>
        <w:rPr>
          <w:color w:val="000000" w:themeColor="text1"/>
          <w:szCs w:val="22"/>
        </w:rPr>
      </w:pPr>
      <w:r w:rsidRPr="00391574">
        <w:rPr>
          <w:szCs w:val="22"/>
        </w:rPr>
        <w:t xml:space="preserve">Oppdragsgiver vil inngå kontrakt med én leverandør. Tilbyderen kan benytte seg av </w:t>
      </w:r>
      <w:r w:rsidRPr="00391574">
        <w:rPr>
          <w:color w:val="000000" w:themeColor="text1"/>
          <w:szCs w:val="22"/>
        </w:rPr>
        <w:t xml:space="preserve">underleverandør for enkelte tjenester. Landbruksdirektoratets beskrivelse av oppdraget kommer frem av Vedlegg 1 punkt 1 til SSA-B avtalen. </w:t>
      </w:r>
    </w:p>
    <w:p w14:paraId="5785C9C3" w14:textId="77777777" w:rsidR="00F8384F" w:rsidRPr="00391574" w:rsidRDefault="00F8384F" w:rsidP="00F8384F">
      <w:pPr>
        <w:rPr>
          <w:szCs w:val="22"/>
        </w:rPr>
      </w:pPr>
    </w:p>
    <w:p w14:paraId="420BEBD9" w14:textId="1BB9CCD3" w:rsidR="00F8384F" w:rsidRPr="00391574" w:rsidRDefault="78920928" w:rsidP="248ACC10">
      <w:pPr>
        <w:rPr>
          <w:color w:val="FF0000"/>
        </w:rPr>
      </w:pPr>
      <w:r>
        <w:t>Anskaffelsen anslås å ha en verdi på</w:t>
      </w:r>
      <w:r w:rsidR="66B9D9C9">
        <w:t xml:space="preserve"> 800 000,00</w:t>
      </w:r>
      <w:r w:rsidRPr="001F12F5">
        <w:rPr>
          <w:color w:val="000000" w:themeColor="text1"/>
        </w:rPr>
        <w:t xml:space="preserve"> NOK </w:t>
      </w:r>
      <w:r>
        <w:t xml:space="preserve">eksklusiv mva. </w:t>
      </w:r>
    </w:p>
    <w:p w14:paraId="2D5476D5" w14:textId="0D7EE0FF" w:rsidR="00F8384F" w:rsidRPr="00391574" w:rsidRDefault="00F8384F" w:rsidP="00F8384F">
      <w:pPr>
        <w:rPr>
          <w:color w:val="FF0000"/>
        </w:rPr>
      </w:pPr>
      <w:r w:rsidRPr="00391574">
        <w:rPr>
          <w:color w:val="FF0000"/>
        </w:rPr>
        <w:t xml:space="preserve"> </w:t>
      </w:r>
    </w:p>
    <w:p w14:paraId="1C5F8ED7" w14:textId="2FA91ECE" w:rsidR="00F8384F" w:rsidRPr="00391574" w:rsidRDefault="00F8384F" w:rsidP="00F8384F">
      <w:pPr>
        <w:rPr>
          <w:color w:val="000000" w:themeColor="text1"/>
          <w:szCs w:val="22"/>
        </w:rPr>
      </w:pPr>
      <w:r w:rsidRPr="00391574">
        <w:rPr>
          <w:color w:val="000000" w:themeColor="text1"/>
          <w:szCs w:val="22"/>
        </w:rPr>
        <w:t xml:space="preserve">SSA-B avtalens punkt </w:t>
      </w:r>
      <w:r w:rsidR="00DB5206" w:rsidRPr="00391574">
        <w:rPr>
          <w:color w:val="000000" w:themeColor="text1"/>
          <w:szCs w:val="22"/>
        </w:rPr>
        <w:t>6</w:t>
      </w:r>
      <w:r w:rsidRPr="00391574">
        <w:rPr>
          <w:color w:val="000000" w:themeColor="text1"/>
          <w:szCs w:val="22"/>
        </w:rPr>
        <w:t xml:space="preserve">.2 inneholder </w:t>
      </w:r>
      <w:r w:rsidRPr="00391574">
        <w:rPr>
          <w:szCs w:val="22"/>
        </w:rPr>
        <w:t xml:space="preserve">krav om at tilbyderen skal sende faktura og kreditnota elektronisk, slik at oppdragsgiver mottar dokumentet i samsvar med standarden </w:t>
      </w:r>
      <w:r w:rsidRPr="00391574">
        <w:rPr>
          <w:color w:val="000000" w:themeColor="text1"/>
          <w:szCs w:val="22"/>
        </w:rPr>
        <w:t xml:space="preserve">«Elektronisk </w:t>
      </w:r>
      <w:proofErr w:type="spellStart"/>
      <w:r w:rsidRPr="00391574">
        <w:rPr>
          <w:color w:val="000000" w:themeColor="text1"/>
          <w:szCs w:val="22"/>
        </w:rPr>
        <w:t>handelsformat</w:t>
      </w:r>
      <w:proofErr w:type="spellEnd"/>
      <w:r w:rsidRPr="00391574">
        <w:rPr>
          <w:color w:val="000000" w:themeColor="text1"/>
          <w:szCs w:val="22"/>
        </w:rPr>
        <w:t>» (EHF).</w:t>
      </w:r>
    </w:p>
    <w:p w14:paraId="18F79032" w14:textId="77777777" w:rsidR="00F8384F" w:rsidRPr="00391574" w:rsidRDefault="00F8384F" w:rsidP="00F8384F">
      <w:pPr>
        <w:rPr>
          <w:color w:val="FF0000"/>
          <w:szCs w:val="22"/>
        </w:rPr>
      </w:pPr>
    </w:p>
    <w:p w14:paraId="6C638994" w14:textId="77777777" w:rsidR="00F8384F" w:rsidRPr="00391574" w:rsidRDefault="00F8384F" w:rsidP="00F8384F">
      <w:pPr>
        <w:rPr>
          <w:szCs w:val="22"/>
        </w:rPr>
      </w:pPr>
      <w:r w:rsidRPr="00391574">
        <w:rPr>
          <w:szCs w:val="22"/>
        </w:rPr>
        <w:t xml:space="preserve">Prisene skal presenteres i prismatrisen i Vedlegg 1 punkt 3.1 </w:t>
      </w:r>
      <w:r w:rsidRPr="00391574">
        <w:rPr>
          <w:color w:val="000000" w:themeColor="text1"/>
          <w:szCs w:val="22"/>
        </w:rPr>
        <w:t>til SSA-B avtalen.</w:t>
      </w:r>
    </w:p>
    <w:p w14:paraId="41A1F48B" w14:textId="77777777" w:rsidR="00F8384F" w:rsidRPr="00391574" w:rsidRDefault="00F8384F" w:rsidP="00F8384F">
      <w:pPr>
        <w:rPr>
          <w:rFonts w:cs="Arial"/>
          <w:szCs w:val="22"/>
        </w:rPr>
      </w:pPr>
    </w:p>
    <w:p w14:paraId="22067E6F" w14:textId="524B4A41" w:rsidR="00CB6ABD" w:rsidRPr="00A6345B" w:rsidRDefault="78920928" w:rsidP="25542581">
      <w:r>
        <w:t xml:space="preserve">Avtaleperioden for denne anskaffelsen er fra kontraktsinngåelsen til </w:t>
      </w:r>
      <w:r w:rsidR="645B4A89">
        <w:t>31</w:t>
      </w:r>
      <w:r w:rsidR="7A271E4F">
        <w:t>.</w:t>
      </w:r>
      <w:r w:rsidR="2A1CD04F">
        <w:t>03</w:t>
      </w:r>
      <w:r w:rsidR="7A271E4F">
        <w:t>.202</w:t>
      </w:r>
      <w:r w:rsidR="31E40AC8">
        <w:t>7</w:t>
      </w:r>
      <w:r>
        <w:t xml:space="preserve">, når rapporten skal </w:t>
      </w:r>
      <w:r w:rsidR="5BE0119D">
        <w:t xml:space="preserve">leveres og </w:t>
      </w:r>
      <w:r>
        <w:t xml:space="preserve">legges frem for Landbruksdirektoratet </w:t>
      </w:r>
    </w:p>
    <w:p w14:paraId="0B00B755" w14:textId="77777777" w:rsidR="005051AC" w:rsidRDefault="005051AC" w:rsidP="00F8384F">
      <w:bookmarkStart w:id="4" w:name="_Toc234737563"/>
    </w:p>
    <w:p w14:paraId="51161E99" w14:textId="1EC6B1FD" w:rsidR="19895ACA" w:rsidRDefault="19895ACA"/>
    <w:p w14:paraId="69BA6528" w14:textId="78E8EBB9" w:rsidR="19895ACA" w:rsidRDefault="19895ACA"/>
    <w:p w14:paraId="460A8EA0" w14:textId="55391C54" w:rsidR="00CB6ABD" w:rsidRPr="00A6345B" w:rsidRDefault="00CB6ABD" w:rsidP="00F8384F">
      <w:pPr>
        <w:rPr>
          <w:noProof/>
        </w:rPr>
      </w:pPr>
      <w:r w:rsidRPr="000B2961">
        <w:t>Deltilbud</w:t>
      </w:r>
      <w:bookmarkEnd w:id="4"/>
    </w:p>
    <w:p w14:paraId="711F03C2" w14:textId="77777777" w:rsidR="002E7CCE" w:rsidRPr="002E7CCE" w:rsidRDefault="006B1CAA" w:rsidP="002E7CCE">
      <w:pPr>
        <w:rPr>
          <w:rFonts w:cstheme="minorHAnsi"/>
          <w:szCs w:val="22"/>
        </w:rPr>
      </w:pPr>
      <w:bookmarkStart w:id="5" w:name="_Toc422764457"/>
      <w:bookmarkStart w:id="6" w:name="_Ref447025027"/>
      <w:bookmarkStart w:id="7" w:name="_Ref464564293"/>
      <w:bookmarkStart w:id="8" w:name="_Ref464564295"/>
      <w:bookmarkStart w:id="9" w:name="_Ref464564337"/>
      <w:r w:rsidRPr="002E7CCE">
        <w:rPr>
          <w:rFonts w:cstheme="minorHAnsi"/>
          <w:szCs w:val="22"/>
        </w:rPr>
        <w:t xml:space="preserve">Det er ikke adgang til å gi tilbud på deler av oppdraget. </w:t>
      </w:r>
      <w:r w:rsidR="002E7CCE" w:rsidRPr="002E7CCE">
        <w:rPr>
          <w:rFonts w:cstheme="minorHAnsi"/>
          <w:szCs w:val="22"/>
        </w:rPr>
        <w:t>Oppdraget krever sammenheng og helhet i gjennomføringen, som best oppnås ved én leverandør. Oppdeling vil kunne fragmentere arbeidet, redusere kvaliteten og skape unødvendige koordineringsbehov. Én samlet kontrakt sikrer dermed effektivitet og konsistens i leveransen.</w:t>
      </w:r>
    </w:p>
    <w:p w14:paraId="132A6721" w14:textId="4DE0221D" w:rsidR="0001757B" w:rsidRDefault="0001757B" w:rsidP="003B2201">
      <w:pPr>
        <w:rPr>
          <w:rFonts w:cs="Arial"/>
          <w:bCs/>
          <w:iCs/>
          <w:sz w:val="28"/>
          <w:szCs w:val="28"/>
        </w:rPr>
      </w:pPr>
    </w:p>
    <w:p w14:paraId="0E1A30DF" w14:textId="77777777" w:rsidR="003F7FBC" w:rsidRDefault="003F7FBC" w:rsidP="003F7FBC">
      <w:pPr>
        <w:rPr>
          <w:rFonts w:cstheme="minorHAnsi"/>
          <w:szCs w:val="22"/>
        </w:rPr>
      </w:pPr>
      <w:r>
        <w:rPr>
          <w:rFonts w:cstheme="minorHAnsi"/>
          <w:szCs w:val="22"/>
        </w:rPr>
        <w:t>Miljø</w:t>
      </w:r>
    </w:p>
    <w:p w14:paraId="1C13B5A5" w14:textId="77777777" w:rsidR="00292625" w:rsidRPr="00696C4A" w:rsidRDefault="00292625" w:rsidP="25542581">
      <w:pPr>
        <w:rPr>
          <w:rFonts w:cstheme="minorBidi"/>
        </w:rPr>
      </w:pPr>
      <w:r w:rsidRPr="25542581">
        <w:rPr>
          <w:rFonts w:cstheme="minorBidi"/>
        </w:rPr>
        <w:t>I samsvar med anskaffelsesloven (LOA) § 5 og forskrift om offentlige anskaffelser (FOA) § 7-9 har oppdragsgiver vurdert om miljøkrav eller -kriterier er relevante i denne anskaffelsen.</w:t>
      </w:r>
    </w:p>
    <w:p w14:paraId="3B2C3B4E" w14:textId="77777777" w:rsidR="00292625" w:rsidRPr="00696C4A" w:rsidRDefault="00292625" w:rsidP="25542581">
      <w:pPr>
        <w:rPr>
          <w:rFonts w:cstheme="minorBidi"/>
        </w:rPr>
      </w:pPr>
      <w:r w:rsidRPr="25542581">
        <w:rPr>
          <w:rFonts w:cstheme="minorBidi"/>
        </w:rPr>
        <w:t>Anskaffelsen Leveransen gjelder tjenester/ytelser uten identifisert miljøpåvirkning av betydning. Leveransen omfatter verken produksjon eller fysisk distribusjon av varer. Miljøpåvirkningen vurderes derfor som minimal og indirekte.</w:t>
      </w:r>
    </w:p>
    <w:p w14:paraId="2AEBFA4D" w14:textId="77777777" w:rsidR="00292625" w:rsidRPr="00696C4A" w:rsidRDefault="00292625" w:rsidP="25542581">
      <w:pPr>
        <w:rPr>
          <w:rFonts w:cstheme="minorBidi"/>
        </w:rPr>
      </w:pPr>
      <w:r w:rsidRPr="25542581">
        <w:rPr>
          <w:rFonts w:cstheme="minorBidi"/>
        </w:rPr>
        <w:t>Det anses på denne bakgrunn ikke forholdsmessig å stille særskilte miljøkrav eller benytte miljø som tildelingskriterium, jf. FOA § 7-9 første ledd. Oppdragsgiver vil i stedet prioritere kriterier som er direkte knyttet til anskaffelsens formål.</w:t>
      </w:r>
    </w:p>
    <w:p w14:paraId="665B2AEF" w14:textId="439A3043" w:rsidR="003F7FBC" w:rsidRDefault="003F7FBC" w:rsidP="003B2201">
      <w:pPr>
        <w:rPr>
          <w:rFonts w:cstheme="minorBidi"/>
        </w:rPr>
      </w:pPr>
    </w:p>
    <w:p w14:paraId="407D587B" w14:textId="0A8B12C9" w:rsidR="00CB6ABD" w:rsidRPr="00A6345B" w:rsidRDefault="00CB6ABD" w:rsidP="000B2961">
      <w:pPr>
        <w:pStyle w:val="Heading2"/>
      </w:pPr>
      <w:bookmarkStart w:id="10" w:name="_Toc236909115"/>
      <w:r>
        <w:t>Viktige datoer</w:t>
      </w:r>
      <w:bookmarkEnd w:id="5"/>
      <w:bookmarkEnd w:id="6"/>
      <w:bookmarkEnd w:id="7"/>
      <w:bookmarkEnd w:id="8"/>
      <w:bookmarkEnd w:id="9"/>
      <w:bookmarkEnd w:id="10"/>
    </w:p>
    <w:p w14:paraId="23B83609" w14:textId="5FCEB79D" w:rsidR="00CB6ABD" w:rsidRPr="00A6345B" w:rsidRDefault="00CE43A9" w:rsidP="000B2961">
      <w:r>
        <w:t>Landbruksdirektoratet</w:t>
      </w:r>
      <w:r w:rsidR="00CB6ABD" w:rsidRPr="00A6345B">
        <w:t xml:space="preserve"> har lagt opp til følgende </w:t>
      </w:r>
      <w:r w:rsidR="00881308">
        <w:t>tidsramme for</w:t>
      </w:r>
      <w:r w:rsidR="00CB6ABD" w:rsidRPr="00A6345B">
        <w:t xml:space="preserve"> </w:t>
      </w:r>
      <w:r w:rsidR="00963380" w:rsidRPr="00A6345B">
        <w:t>prosesse</w:t>
      </w:r>
      <w:r w:rsidR="00963380" w:rsidRPr="00E5213D">
        <w:t>n:</w:t>
      </w:r>
    </w:p>
    <w:p w14:paraId="6CFDB874" w14:textId="0D2CF795" w:rsidR="00CB6ABD" w:rsidRPr="0014048C" w:rsidRDefault="00CB6ABD" w:rsidP="00CB6ABD"/>
    <w:tbl>
      <w:tblPr>
        <w:tblW w:w="910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549"/>
        <w:gridCol w:w="3556"/>
      </w:tblGrid>
      <w:tr w:rsidR="00970074" w:rsidRPr="003B4043" w14:paraId="32138A10" w14:textId="77777777" w:rsidTr="002E3516">
        <w:tc>
          <w:tcPr>
            <w:tcW w:w="5549" w:type="dxa"/>
            <w:shd w:val="clear" w:color="auto" w:fill="F2F2F2" w:themeFill="background1" w:themeFillShade="F2"/>
          </w:tcPr>
          <w:p w14:paraId="4B1BE3F2" w14:textId="77777777" w:rsidR="00970074" w:rsidRPr="00832229" w:rsidRDefault="00970074">
            <w:r w:rsidRPr="00832229">
              <w:rPr>
                <w:b/>
              </w:rPr>
              <w:t xml:space="preserve">Konkurransens fremdriftsplan </w:t>
            </w:r>
          </w:p>
        </w:tc>
        <w:tc>
          <w:tcPr>
            <w:tcW w:w="3556" w:type="dxa"/>
            <w:shd w:val="clear" w:color="auto" w:fill="F2F2F2" w:themeFill="background1" w:themeFillShade="F2"/>
          </w:tcPr>
          <w:p w14:paraId="08048FF6" w14:textId="77777777" w:rsidR="00970074" w:rsidRPr="00832229" w:rsidRDefault="00970074">
            <w:pPr>
              <w:rPr>
                <w:b/>
                <w:bCs/>
              </w:rPr>
            </w:pPr>
            <w:r>
              <w:rPr>
                <w:b/>
                <w:bCs/>
              </w:rPr>
              <w:t>Dato/Uke</w:t>
            </w:r>
          </w:p>
        </w:tc>
      </w:tr>
      <w:tr w:rsidR="00CA48BB" w:rsidRPr="003B4043" w14:paraId="009B9A03" w14:textId="77777777" w:rsidTr="002E3516">
        <w:tc>
          <w:tcPr>
            <w:tcW w:w="5549" w:type="dxa"/>
          </w:tcPr>
          <w:p w14:paraId="7BF9C277" w14:textId="25FA1A10" w:rsidR="00CA48BB" w:rsidRPr="00A13FF0" w:rsidRDefault="00CA48BB" w:rsidP="00A13FF0">
            <w:r w:rsidRPr="00A13FF0">
              <w:t>Frist for å stille spørsmål til konkurransegrunnlaget</w:t>
            </w:r>
          </w:p>
        </w:tc>
        <w:tc>
          <w:tcPr>
            <w:tcW w:w="3556" w:type="dxa"/>
          </w:tcPr>
          <w:p w14:paraId="37A6446B" w14:textId="73758815" w:rsidR="00CA48BB" w:rsidRPr="00A13FF0" w:rsidRDefault="005E63C3" w:rsidP="00A13FF0">
            <w:pPr>
              <w:rPr>
                <w:highlight w:val="yellow"/>
              </w:rPr>
            </w:pPr>
            <w:r w:rsidRPr="00EC49C1">
              <w:t>28.08.</w:t>
            </w:r>
            <w:r w:rsidR="00EC49C1" w:rsidRPr="00EC49C1">
              <w:t>26 kl. 12:00</w:t>
            </w:r>
          </w:p>
        </w:tc>
      </w:tr>
      <w:tr w:rsidR="00CA48BB" w:rsidRPr="003B4043" w14:paraId="6C558FA5" w14:textId="77777777" w:rsidTr="002E3516">
        <w:tc>
          <w:tcPr>
            <w:tcW w:w="5549" w:type="dxa"/>
          </w:tcPr>
          <w:p w14:paraId="32A45C68" w14:textId="5CBE6BC5" w:rsidR="00CA48BB" w:rsidRPr="003B4043" w:rsidRDefault="00CA48BB" w:rsidP="00A13FF0">
            <w:r w:rsidRPr="00A13FF0">
              <w:t>Tilbudsfrist</w:t>
            </w:r>
          </w:p>
        </w:tc>
        <w:tc>
          <w:tcPr>
            <w:tcW w:w="3556" w:type="dxa"/>
          </w:tcPr>
          <w:p w14:paraId="6679DE64" w14:textId="09215161" w:rsidR="00CA48BB" w:rsidRPr="00A13FF0" w:rsidRDefault="00EB1761" w:rsidP="00A13FF0">
            <w:pPr>
              <w:rPr>
                <w:highlight w:val="yellow"/>
              </w:rPr>
            </w:pPr>
            <w:r w:rsidRPr="00DC1C75">
              <w:t>07.09.26</w:t>
            </w:r>
            <w:r w:rsidR="00DC1C75" w:rsidRPr="00DC1C75">
              <w:t xml:space="preserve"> kl. 12:00</w:t>
            </w:r>
          </w:p>
        </w:tc>
      </w:tr>
      <w:tr w:rsidR="00CA48BB" w:rsidRPr="003B4043" w14:paraId="7B2965CC" w14:textId="77777777" w:rsidTr="002E3516">
        <w:tc>
          <w:tcPr>
            <w:tcW w:w="5549" w:type="dxa"/>
          </w:tcPr>
          <w:p w14:paraId="398A31AD" w14:textId="6274C1D3" w:rsidR="00CA48BB" w:rsidRPr="00A13FF0" w:rsidRDefault="00CA48BB" w:rsidP="00A13FF0">
            <w:r w:rsidRPr="00A13FF0">
              <w:t>Tilbudsåpning</w:t>
            </w:r>
          </w:p>
        </w:tc>
        <w:tc>
          <w:tcPr>
            <w:tcW w:w="3556" w:type="dxa"/>
          </w:tcPr>
          <w:p w14:paraId="05A08C0C" w14:textId="4201F60A" w:rsidR="00CA48BB" w:rsidRPr="00A13FF0" w:rsidRDefault="00EC49C1" w:rsidP="00A13FF0">
            <w:pPr>
              <w:rPr>
                <w:highlight w:val="yellow"/>
              </w:rPr>
            </w:pPr>
            <w:r w:rsidRPr="006C2599">
              <w:t>07.09.</w:t>
            </w:r>
            <w:r w:rsidR="006C2599" w:rsidRPr="006C2599">
              <w:t>26 kl. 12:01</w:t>
            </w:r>
          </w:p>
        </w:tc>
      </w:tr>
      <w:tr w:rsidR="00CA48BB" w:rsidRPr="003B4043" w14:paraId="71D274E6" w14:textId="77777777" w:rsidTr="002E3516">
        <w:tc>
          <w:tcPr>
            <w:tcW w:w="5549" w:type="dxa"/>
          </w:tcPr>
          <w:p w14:paraId="2974ADAC" w14:textId="2A8DEC2B" w:rsidR="00CA48BB" w:rsidRPr="00A13FF0" w:rsidRDefault="00CA48BB" w:rsidP="00A13FF0">
            <w:r w:rsidRPr="00A13FF0">
              <w:t>Evaluering og eventuelle forhandlinger</w:t>
            </w:r>
          </w:p>
        </w:tc>
        <w:tc>
          <w:tcPr>
            <w:tcW w:w="3556" w:type="dxa"/>
          </w:tcPr>
          <w:p w14:paraId="7C37555B" w14:textId="5B1D2EC1" w:rsidR="00CA48BB" w:rsidRPr="00A13FF0" w:rsidRDefault="00CA48BB" w:rsidP="00A13FF0">
            <w:pPr>
              <w:rPr>
                <w:highlight w:val="yellow"/>
              </w:rPr>
            </w:pPr>
            <w:r w:rsidRPr="00C829AA">
              <w:t xml:space="preserve">Uke </w:t>
            </w:r>
            <w:r w:rsidR="00C829AA" w:rsidRPr="00C829AA">
              <w:t>37-38</w:t>
            </w:r>
            <w:r w:rsidRPr="00C829AA">
              <w:t xml:space="preserve"> </w:t>
            </w:r>
          </w:p>
        </w:tc>
      </w:tr>
      <w:tr w:rsidR="00CA48BB" w:rsidRPr="003B4043" w14:paraId="4AB9F9E4" w14:textId="77777777" w:rsidTr="002E3516">
        <w:tc>
          <w:tcPr>
            <w:tcW w:w="5549" w:type="dxa"/>
          </w:tcPr>
          <w:p w14:paraId="62BBED69" w14:textId="6A3EEFAB" w:rsidR="00CA48BB" w:rsidRPr="00A13FF0" w:rsidRDefault="00CA48BB" w:rsidP="00A13FF0">
            <w:r w:rsidRPr="00A13FF0">
              <w:t>Valg av leverandør og meddelelse til leverandører</w:t>
            </w:r>
          </w:p>
        </w:tc>
        <w:tc>
          <w:tcPr>
            <w:tcW w:w="3556" w:type="dxa"/>
          </w:tcPr>
          <w:p w14:paraId="5E8FB906" w14:textId="6D4CD98D" w:rsidR="00CA48BB" w:rsidRPr="00E2244E" w:rsidRDefault="00C829AA" w:rsidP="00A13FF0">
            <w:r w:rsidRPr="00E2244E">
              <w:t>U</w:t>
            </w:r>
            <w:r w:rsidR="003D21FC" w:rsidRPr="00E2244E">
              <w:t>ke 38</w:t>
            </w:r>
            <w:r w:rsidR="001E0246" w:rsidRPr="00E2244E">
              <w:t>-39</w:t>
            </w:r>
            <w:r w:rsidR="00CA48BB" w:rsidRPr="00E2244E">
              <w:t xml:space="preserve"> </w:t>
            </w:r>
          </w:p>
        </w:tc>
      </w:tr>
      <w:tr w:rsidR="00CA48BB" w:rsidRPr="003B4043" w14:paraId="7776E04E" w14:textId="77777777" w:rsidTr="002E3516">
        <w:tc>
          <w:tcPr>
            <w:tcW w:w="5549" w:type="dxa"/>
          </w:tcPr>
          <w:p w14:paraId="585BD20C" w14:textId="49FBC99F" w:rsidR="00CA48BB" w:rsidRPr="00A13FF0" w:rsidRDefault="00CA48BB" w:rsidP="00A13FF0">
            <w:r w:rsidRPr="00A13FF0">
              <w:t>Kontraktsinngåelse</w:t>
            </w:r>
          </w:p>
        </w:tc>
        <w:tc>
          <w:tcPr>
            <w:tcW w:w="3556" w:type="dxa"/>
          </w:tcPr>
          <w:p w14:paraId="55960627" w14:textId="752BC945" w:rsidR="00CA48BB" w:rsidRPr="00E2244E" w:rsidRDefault="001E0246" w:rsidP="00A13FF0">
            <w:r w:rsidRPr="00E2244E">
              <w:t>Uke 39</w:t>
            </w:r>
          </w:p>
        </w:tc>
      </w:tr>
      <w:tr w:rsidR="00CA48BB" w:rsidRPr="003B4043" w14:paraId="515E2C31" w14:textId="77777777" w:rsidTr="002E3516">
        <w:tc>
          <w:tcPr>
            <w:tcW w:w="5549" w:type="dxa"/>
          </w:tcPr>
          <w:p w14:paraId="2687FDE2" w14:textId="399F0970" w:rsidR="00CA48BB" w:rsidRPr="00832229" w:rsidRDefault="00CA48BB" w:rsidP="00A13FF0">
            <w:r w:rsidRPr="00A13FF0">
              <w:t>Tilbudets vedståelsesfrist</w:t>
            </w:r>
          </w:p>
        </w:tc>
        <w:tc>
          <w:tcPr>
            <w:tcW w:w="3556" w:type="dxa"/>
          </w:tcPr>
          <w:p w14:paraId="4A239028" w14:textId="1BCDF619" w:rsidR="00CA48BB" w:rsidRPr="00E2244E" w:rsidRDefault="00777D0C" w:rsidP="00A13FF0">
            <w:r w:rsidRPr="00E2244E">
              <w:t>07.12.</w:t>
            </w:r>
            <w:r w:rsidR="00E2244E" w:rsidRPr="00E2244E">
              <w:t>26 kl. 12:00</w:t>
            </w:r>
          </w:p>
        </w:tc>
      </w:tr>
      <w:tr w:rsidR="00CA48BB" w:rsidRPr="003B4043" w14:paraId="5F0F37CC" w14:textId="77777777" w:rsidTr="002E3516">
        <w:tc>
          <w:tcPr>
            <w:tcW w:w="5549" w:type="dxa"/>
          </w:tcPr>
          <w:p w14:paraId="24D22F97" w14:textId="13E8840C" w:rsidR="00CA48BB" w:rsidRPr="00832229" w:rsidRDefault="00CA48BB" w:rsidP="00A13FF0"/>
        </w:tc>
        <w:tc>
          <w:tcPr>
            <w:tcW w:w="3556" w:type="dxa"/>
          </w:tcPr>
          <w:p w14:paraId="2E787AE4" w14:textId="4292C6FC" w:rsidR="00CA48BB" w:rsidRPr="00A13FF0" w:rsidRDefault="00CA48BB" w:rsidP="00A13FF0">
            <w:pPr>
              <w:rPr>
                <w:highlight w:val="yellow"/>
              </w:rPr>
            </w:pPr>
          </w:p>
        </w:tc>
      </w:tr>
    </w:tbl>
    <w:p w14:paraId="72FEADC8" w14:textId="1122C096" w:rsidR="00907818" w:rsidRDefault="00907818" w:rsidP="00907818">
      <w:pPr>
        <w:rPr>
          <w:sz w:val="32"/>
          <w:szCs w:val="32"/>
        </w:rPr>
      </w:pPr>
      <w:bookmarkStart w:id="11" w:name="_Toc165189780"/>
    </w:p>
    <w:p w14:paraId="7D42E978" w14:textId="60B64824" w:rsidR="00EB038E" w:rsidRPr="00907818" w:rsidRDefault="001E59AD" w:rsidP="006964BB">
      <w:pPr>
        <w:rPr>
          <w:sz w:val="32"/>
          <w:szCs w:val="32"/>
        </w:rPr>
      </w:pPr>
      <w:r>
        <w:t>Landbruksdirektoratet</w:t>
      </w:r>
      <w:r w:rsidR="00EB038E">
        <w:t xml:space="preserve"> </w:t>
      </w:r>
      <w:r w:rsidR="00EB038E" w:rsidRPr="0014048C">
        <w:t>gjør</w:t>
      </w:r>
      <w:r w:rsidR="00EB038E">
        <w:t xml:space="preserve"> oppmerksom på</w:t>
      </w:r>
      <w:r w:rsidR="00EB038E" w:rsidRPr="0014048C">
        <w:t xml:space="preserve"> </w:t>
      </w:r>
      <w:r w:rsidR="00EB038E">
        <w:t xml:space="preserve">at det </w:t>
      </w:r>
      <w:r w:rsidR="00EB038E" w:rsidRPr="0014048C">
        <w:t>kan</w:t>
      </w:r>
      <w:r w:rsidR="00EB038E">
        <w:t xml:space="preserve"> skje</w:t>
      </w:r>
      <w:r w:rsidR="00EB038E" w:rsidRPr="0014048C">
        <w:t xml:space="preserve"> endringer</w:t>
      </w:r>
      <w:r w:rsidR="00EB038E">
        <w:t xml:space="preserve"> i </w:t>
      </w:r>
      <w:r w:rsidR="00EB038E" w:rsidRPr="0014048C">
        <w:t>fremdriftsplanen</w:t>
      </w:r>
      <w:r>
        <w:t xml:space="preserve">. </w:t>
      </w:r>
      <w:r w:rsidR="00B56A9E" w:rsidRPr="00B56A9E">
        <w:t>En eventuell forlengelse av vedståelsesfrist kan kun skje med leverandørens samtykke.</w:t>
      </w:r>
    </w:p>
    <w:p w14:paraId="36BF75DC" w14:textId="2F2D2C06" w:rsidR="00CB6ABD" w:rsidRPr="000B2961" w:rsidRDefault="000B2961" w:rsidP="000B2961">
      <w:pPr>
        <w:pStyle w:val="Heading1"/>
      </w:pPr>
      <w:bookmarkStart w:id="12" w:name="_Toc236909116"/>
      <w:r>
        <w:t xml:space="preserve">Regler for </w:t>
      </w:r>
      <w:bookmarkEnd w:id="11"/>
      <w:r>
        <w:t>gjennomføring av konkurransen og krav til tilbud</w:t>
      </w:r>
      <w:bookmarkEnd w:id="12"/>
      <w:r>
        <w:t xml:space="preserve"> </w:t>
      </w:r>
    </w:p>
    <w:p w14:paraId="2D629ADC" w14:textId="692F0686" w:rsidR="00AF0DBC" w:rsidRPr="00F13876" w:rsidRDefault="00AF0DBC" w:rsidP="00AF0DBC">
      <w:pPr>
        <w:pStyle w:val="Heading2"/>
      </w:pPr>
      <w:bookmarkStart w:id="13" w:name="_Toc196829127"/>
      <w:bookmarkStart w:id="14" w:name="_Toc181105587"/>
      <w:bookmarkStart w:id="15" w:name="_Toc236909117"/>
      <w:r>
        <w:t>Anskaffelsesprosedyre</w:t>
      </w:r>
      <w:bookmarkEnd w:id="13"/>
      <w:bookmarkEnd w:id="15"/>
      <w:r>
        <w:t xml:space="preserve"> </w:t>
      </w:r>
    </w:p>
    <w:p w14:paraId="44125185" w14:textId="4CBACE87" w:rsidR="006348E7" w:rsidRPr="00F13876" w:rsidRDefault="006348E7" w:rsidP="006348E7">
      <w:r w:rsidRPr="00F13876">
        <w:t>Anskaffelsen gjennomføres i henhold til lov om offentlige anskaffelser av 17. juni 2016 (LOA) og forskrift om offentlige anskaffelser (FOA) FOR 2016-08-12-974 del I.</w:t>
      </w:r>
    </w:p>
    <w:p w14:paraId="0DCE3D8D" w14:textId="2C78603F" w:rsidR="006348E7" w:rsidRPr="00F13876" w:rsidRDefault="006348E7" w:rsidP="006348E7">
      <w:r w:rsidRPr="00F13876">
        <w:t xml:space="preserve">Anskaffelsens anslåtte verdi er mellom 100 000 og 1,3 </w:t>
      </w:r>
      <w:r w:rsidR="007C1BE0" w:rsidRPr="00F13876">
        <w:t>millioner</w:t>
      </w:r>
      <w:r w:rsidRPr="00F13876">
        <w:t xml:space="preserve"> kroner ekskl. mva., og er fritatt fra kunngjøringsplikt. </w:t>
      </w:r>
    </w:p>
    <w:p w14:paraId="4899D62E" w14:textId="77777777" w:rsidR="00E5071D" w:rsidRPr="00BD6E0B" w:rsidRDefault="00E5071D" w:rsidP="00AF0DBC">
      <w:pPr>
        <w:rPr>
          <w:highlight w:val="yellow"/>
        </w:rPr>
      </w:pPr>
    </w:p>
    <w:p w14:paraId="60B7FC09" w14:textId="03FE5C1F" w:rsidR="00E5071D" w:rsidRPr="00963380" w:rsidRDefault="00CE43A9" w:rsidP="00E5071D">
      <w:r w:rsidRPr="00963380">
        <w:t>Landbruksdirektoratet</w:t>
      </w:r>
      <w:r w:rsidR="00E5071D" w:rsidRPr="00963380">
        <w:t xml:space="preserve"> planlegger å tildele kontrakt uten å ha </w:t>
      </w:r>
      <w:r w:rsidR="00F13876" w:rsidRPr="00963380">
        <w:t>kontakt</w:t>
      </w:r>
      <w:r w:rsidR="00E5071D" w:rsidRPr="00963380">
        <w:t xml:space="preserve"> med leverandørene utover å </w:t>
      </w:r>
      <w:r w:rsidR="004F0673" w:rsidRPr="00963380">
        <w:t>foreta eventuelle mindre avklaringer/korrigeringer</w:t>
      </w:r>
      <w:r w:rsidR="00E5071D" w:rsidRPr="00963380">
        <w:t xml:space="preserve">. </w:t>
      </w:r>
      <w:r w:rsidR="004F0673" w:rsidRPr="00963380">
        <w:t>F</w:t>
      </w:r>
      <w:r w:rsidR="00E5071D" w:rsidRPr="00963380">
        <w:t xml:space="preserve">orhandlinger kan likevel bli gjennomført dersom </w:t>
      </w:r>
      <w:r w:rsidRPr="00963380">
        <w:t>Landbruksdirektoratet</w:t>
      </w:r>
      <w:r w:rsidR="00E5071D" w:rsidRPr="00963380">
        <w:t>, etter at tilbudene er mottatt, vurdere det som hensiktsmessig. Det presiseres at ingen leverandører kan forvente dialog om sitt tilbud og derfor må levere sitt beste tilbud.</w:t>
      </w:r>
    </w:p>
    <w:p w14:paraId="270E83BC" w14:textId="3351AB9C" w:rsidR="00CB6ABD" w:rsidRPr="00A6345B" w:rsidRDefault="0046071B" w:rsidP="000B2961">
      <w:pPr>
        <w:pStyle w:val="Heading2"/>
      </w:pPr>
      <w:bookmarkStart w:id="16" w:name="_Toc236909118"/>
      <w:bookmarkEnd w:id="14"/>
      <w:r>
        <w:t>Offentlighet og t</w:t>
      </w:r>
      <w:r w:rsidR="00CB6ABD">
        <w:t>aushetsplikt</w:t>
      </w:r>
      <w:bookmarkEnd w:id="16"/>
    </w:p>
    <w:p w14:paraId="72E08E13" w14:textId="6632E1FB" w:rsidR="00CB6ABD" w:rsidRPr="00A6345B" w:rsidRDefault="00EF5450" w:rsidP="000B2961">
      <w:r>
        <w:t xml:space="preserve">For allmennhetens innsyn i dokumenter knyttet til offentlige anskaffelser gjelder reglene i </w:t>
      </w:r>
      <w:proofErr w:type="spellStart"/>
      <w:r>
        <w:t>offentleglova</w:t>
      </w:r>
      <w:proofErr w:type="spellEnd"/>
      <w:r w:rsidR="00C50123">
        <w:t>, jf. FOA § 7-3.</w:t>
      </w:r>
      <w:r>
        <w:t xml:space="preserve"> </w:t>
      </w:r>
      <w:r w:rsidR="005E1658">
        <w:t>Videre gjelder r</w:t>
      </w:r>
      <w:r w:rsidR="00F255F7" w:rsidRPr="00D9527D">
        <w:t xml:space="preserve">eglene om taushetsplikt </w:t>
      </w:r>
      <w:r w:rsidR="00D9527D" w:rsidRPr="00D9527D">
        <w:t>etter</w:t>
      </w:r>
      <w:r w:rsidR="00F255F7" w:rsidRPr="00D9527D">
        <w:t xml:space="preserve"> forvaltningsloven. </w:t>
      </w:r>
      <w:r w:rsidR="00FD29CC">
        <w:t xml:space="preserve">Landbruksdirektoratet </w:t>
      </w:r>
      <w:r w:rsidR="00CB6ABD" w:rsidRPr="00D9527D">
        <w:t>plikter å hindre at andre får adgang eller kjennskap til opplysninger</w:t>
      </w:r>
      <w:r w:rsidR="00CB6ABD" w:rsidRPr="00A6345B">
        <w:t xml:space="preserve"> om tekniske innretninger og fremgangsmåter eller drifts- og forretningsforhold </w:t>
      </w:r>
      <w:r w:rsidR="008B3AAA">
        <w:t xml:space="preserve">som </w:t>
      </w:r>
      <w:r w:rsidR="00CB6ABD" w:rsidRPr="00A6345B">
        <w:t>det vil være av konkurransemessig betydning å hemmeligholde, jf. FOA § 7-4</w:t>
      </w:r>
      <w:r w:rsidR="00F255F7">
        <w:t xml:space="preserve"> og</w:t>
      </w:r>
      <w:r w:rsidR="00CB6ABD" w:rsidRPr="00A6345B">
        <w:t xml:space="preserve"> forvaltningsloven § 13.</w:t>
      </w:r>
    </w:p>
    <w:p w14:paraId="3306A068" w14:textId="77777777" w:rsidR="00CB6ABD" w:rsidRPr="00A6345B" w:rsidRDefault="00CB6ABD" w:rsidP="000B2961">
      <w:pPr>
        <w:pStyle w:val="Heading2"/>
      </w:pPr>
      <w:bookmarkStart w:id="17" w:name="_Toc181781882"/>
      <w:bookmarkStart w:id="18" w:name="_Toc181781941"/>
      <w:bookmarkStart w:id="19" w:name="_Toc181782249"/>
      <w:bookmarkStart w:id="20" w:name="_Toc181782308"/>
      <w:bookmarkStart w:id="21" w:name="_Toc181782373"/>
      <w:bookmarkStart w:id="22" w:name="_Toc181781883"/>
      <w:bookmarkStart w:id="23" w:name="_Toc181781942"/>
      <w:bookmarkStart w:id="24" w:name="_Toc181782250"/>
      <w:bookmarkStart w:id="25" w:name="_Toc181782309"/>
      <w:bookmarkStart w:id="26" w:name="_Toc181782374"/>
      <w:bookmarkStart w:id="27" w:name="_Toc236909119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>
        <w:t>Vedståelsesfrist</w:t>
      </w:r>
      <w:bookmarkEnd w:id="27"/>
    </w:p>
    <w:p w14:paraId="20448C67" w14:textId="6C6D311F" w:rsidR="00CB6ABD" w:rsidRPr="00A6345B" w:rsidRDefault="00CB6ABD" w:rsidP="000B2961">
      <w:r w:rsidRPr="00A6345B">
        <w:t xml:space="preserve">Leverandøren må vedstå seg sitt tilbud til det tidspunktet som er angitt i pkt. </w:t>
      </w:r>
      <w:r w:rsidR="00022B40">
        <w:t>1.</w:t>
      </w:r>
      <w:r w:rsidR="00582D66">
        <w:t>3</w:t>
      </w:r>
      <w:r w:rsidRPr="00A6345B">
        <w:t xml:space="preserve"> ovenfor. </w:t>
      </w:r>
    </w:p>
    <w:p w14:paraId="067EEA6B" w14:textId="77777777" w:rsidR="00CB6ABD" w:rsidRPr="00A6345B" w:rsidRDefault="00CB6ABD" w:rsidP="000B2961">
      <w:pPr>
        <w:pStyle w:val="Heading2"/>
      </w:pPr>
      <w:bookmarkStart w:id="28" w:name="_Toc236909120"/>
      <w:r>
        <w:t>Oppdatering av konkurransegrunnlaget</w:t>
      </w:r>
      <w:bookmarkEnd w:id="28"/>
    </w:p>
    <w:p w14:paraId="4DF3C8FD" w14:textId="65A3F640" w:rsidR="00CB6ABD" w:rsidRPr="00A6345B" w:rsidRDefault="00CB6ABD" w:rsidP="000B2961">
      <w:r w:rsidRPr="00A6345B">
        <w:t>Eventuelle rettelser, suppleringer eller endringer av konkurransegrunnlaget, samt spørsmål og svar i anonymisert form, vil bli formidlet</w:t>
      </w:r>
      <w:r w:rsidR="002C42DE">
        <w:t>, via KGV</w:t>
      </w:r>
      <w:r w:rsidR="00C526B4">
        <w:t xml:space="preserve">, </w:t>
      </w:r>
      <w:r w:rsidR="00C526B4" w:rsidRPr="00A6345B">
        <w:t>til</w:t>
      </w:r>
      <w:r w:rsidRPr="00A6345B">
        <w:t xml:space="preserve"> alle leverandører som har </w:t>
      </w:r>
      <w:r>
        <w:t>mottatt konkurransegrunnlaget</w:t>
      </w:r>
      <w:r w:rsidRPr="00A6345B">
        <w:t>.</w:t>
      </w:r>
    </w:p>
    <w:p w14:paraId="6BEB8068" w14:textId="77777777" w:rsidR="00CB6ABD" w:rsidRPr="00A6345B" w:rsidRDefault="00CB6ABD" w:rsidP="000B2961">
      <w:pPr>
        <w:pStyle w:val="Heading2"/>
      </w:pPr>
      <w:bookmarkStart w:id="29" w:name="_Toc236909121"/>
      <w:r>
        <w:t>Tilleggsopplysninger</w:t>
      </w:r>
      <w:bookmarkEnd w:id="29"/>
    </w:p>
    <w:p w14:paraId="5B6F66A9" w14:textId="52CBCDF2" w:rsidR="00A00258" w:rsidRPr="00A6345B" w:rsidRDefault="00CB6ABD" w:rsidP="000B2961">
      <w:r w:rsidRPr="00A6345B">
        <w:t xml:space="preserve">Dersom leverandøren finner at konkurransegrunnlaget ikke gir tilstrekkelig veiledning, kan </w:t>
      </w:r>
      <w:r w:rsidR="00034B15" w:rsidRPr="00A6345B">
        <w:t xml:space="preserve">leverandøren </w:t>
      </w:r>
      <w:r w:rsidRPr="00A6345B">
        <w:t xml:space="preserve">skriftlig be om tilleggsopplysninger </w:t>
      </w:r>
      <w:r w:rsidR="00E77EBF">
        <w:t xml:space="preserve">ved </w:t>
      </w:r>
      <w:r w:rsidR="003E71BC">
        <w:t>Landbruksdirektoratets</w:t>
      </w:r>
      <w:r w:rsidRPr="00A6345B">
        <w:t xml:space="preserve"> kontaktperson</w:t>
      </w:r>
      <w:r w:rsidR="00E77EBF">
        <w:t>.</w:t>
      </w:r>
    </w:p>
    <w:p w14:paraId="4B768C41" w14:textId="42327191" w:rsidR="00CF1564" w:rsidRDefault="00CF1564" w:rsidP="0008565E">
      <w:pPr>
        <w:pStyle w:val="Heading2"/>
      </w:pPr>
      <w:bookmarkStart w:id="30" w:name="_Toc236909122"/>
      <w:r>
        <w:t>Behandling av personopplysninger i anskaffelsesprosessen</w:t>
      </w:r>
      <w:bookmarkEnd w:id="30"/>
    </w:p>
    <w:p w14:paraId="7960DD42" w14:textId="7E076899" w:rsidR="00CF1564" w:rsidRDefault="009D098F" w:rsidP="001C5B66">
      <w:r>
        <w:t xml:space="preserve">Landbruksdirektoratet </w:t>
      </w:r>
      <w:r w:rsidR="00E53DA0">
        <w:t>vil behandle personopplysninger for å kunne gjennomføre anskaffelsesprosessen, enten for å oppfylle en rettslig forpliktelse eller basert på en berettiget interesse</w:t>
      </w:r>
      <w:r w:rsidR="00865A45">
        <w:t>.</w:t>
      </w:r>
      <w:r w:rsidR="00175824">
        <w:br/>
      </w:r>
    </w:p>
    <w:p w14:paraId="3AFDC4E2" w14:textId="088B1C31" w:rsidR="00CB6ABD" w:rsidRDefault="00651111" w:rsidP="00CB6ABD">
      <w:pPr>
        <w:pStyle w:val="Heading1"/>
      </w:pPr>
      <w:bookmarkStart w:id="31" w:name="_Ref196827389"/>
      <w:bookmarkStart w:id="32" w:name="_Toc236909123"/>
      <w:r>
        <w:t>Kvalifikasjonskrav</w:t>
      </w:r>
      <w:bookmarkEnd w:id="31"/>
      <w:bookmarkEnd w:id="32"/>
    </w:p>
    <w:p w14:paraId="245E4E6B" w14:textId="77777777" w:rsidR="00D94924" w:rsidRPr="00535C74" w:rsidRDefault="00D94924" w:rsidP="00D94924">
      <w:pPr>
        <w:pStyle w:val="Heading2"/>
      </w:pPr>
      <w:bookmarkStart w:id="33" w:name="_Toc208907441"/>
      <w:bookmarkStart w:id="34" w:name="_Toc236909124"/>
      <w:r>
        <w:t>Leverandørens registrering, autorisasjon mv.</w:t>
      </w:r>
      <w:bookmarkEnd w:id="33"/>
      <w:bookmarkEnd w:id="34"/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712"/>
      </w:tblGrid>
      <w:tr w:rsidR="00D94924" w:rsidRPr="00535C74" w14:paraId="2CAFF1DB" w14:textId="77777777" w:rsidTr="248ACC10">
        <w:trPr>
          <w:trHeight w:val="300"/>
          <w:tblHeader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50F31FFC" w14:textId="77777777" w:rsidR="00D94924" w:rsidRPr="00535C74" w:rsidRDefault="00D94924">
            <w:pPr>
              <w:keepNext/>
              <w:keepLines/>
              <w:rPr>
                <w:rFonts w:cs="Arial"/>
                <w:b/>
                <w:bCs/>
                <w:szCs w:val="22"/>
              </w:rPr>
            </w:pPr>
            <w:r w:rsidRPr="00535C74">
              <w:rPr>
                <w:rFonts w:cs="Arial"/>
                <w:b/>
                <w:bCs/>
                <w:szCs w:val="22"/>
              </w:rPr>
              <w:t xml:space="preserve">Krav </w:t>
            </w:r>
            <w:r w:rsidRPr="00535C74">
              <w:rPr>
                <w:rFonts w:cs="Arial"/>
                <w:b/>
                <w:bCs/>
                <w:szCs w:val="22"/>
              </w:rPr>
              <w:tab/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1A1EDA78" w14:textId="77777777" w:rsidR="00D94924" w:rsidRPr="00535C74" w:rsidRDefault="00D94924">
            <w:pPr>
              <w:keepNext/>
              <w:keepLines/>
              <w:rPr>
                <w:rFonts w:cs="Arial"/>
                <w:b/>
                <w:bCs/>
                <w:szCs w:val="22"/>
              </w:rPr>
            </w:pPr>
            <w:r w:rsidRPr="00535C74">
              <w:rPr>
                <w:rFonts w:cs="Arial"/>
                <w:b/>
                <w:bCs/>
                <w:szCs w:val="22"/>
              </w:rPr>
              <w:t xml:space="preserve">Dokumentasjonskrav </w:t>
            </w:r>
          </w:p>
        </w:tc>
      </w:tr>
      <w:tr w:rsidR="00D94924" w:rsidRPr="00535C74" w14:paraId="07789EEC" w14:textId="77777777" w:rsidTr="248ACC10">
        <w:trPr>
          <w:trHeight w:val="300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E243D" w14:textId="77777777" w:rsidR="00D94924" w:rsidRPr="00535C74" w:rsidRDefault="00D94924">
            <w:pPr>
              <w:keepNext/>
              <w:keepLines/>
              <w:rPr>
                <w:rFonts w:cs="Arial"/>
                <w:szCs w:val="22"/>
              </w:rPr>
            </w:pPr>
            <w:r w:rsidRPr="00535C74">
              <w:rPr>
                <w:rFonts w:cs="Arial"/>
                <w:szCs w:val="22"/>
              </w:rPr>
              <w:t>Leverandøren skal være registrert i et foretaksregister, faglig register eller et handelsregister i den staten leverandøren er etablert.</w:t>
            </w:r>
          </w:p>
        </w:tc>
        <w:tc>
          <w:tcPr>
            <w:tcW w:w="6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13585" w14:textId="77777777" w:rsidR="00D94924" w:rsidRPr="00535C74" w:rsidRDefault="00D94924">
            <w:pPr>
              <w:keepNext/>
              <w:keepLines/>
              <w:numPr>
                <w:ilvl w:val="0"/>
                <w:numId w:val="3"/>
              </w:numPr>
              <w:rPr>
                <w:rFonts w:cs="Arial"/>
                <w:szCs w:val="22"/>
              </w:rPr>
            </w:pPr>
            <w:bookmarkStart w:id="35" w:name="Tekst28"/>
            <w:r w:rsidRPr="00535C74">
              <w:rPr>
                <w:rFonts w:cs="Arial"/>
                <w:szCs w:val="22"/>
              </w:rPr>
              <w:t>Norske selskaper: Firmaattest</w:t>
            </w:r>
          </w:p>
          <w:p w14:paraId="5A0EDE72" w14:textId="77777777" w:rsidR="00D94924" w:rsidRPr="00535C74" w:rsidRDefault="00D94924">
            <w:pPr>
              <w:pStyle w:val="ListParagraph"/>
              <w:keepNext/>
              <w:keepLines/>
              <w:numPr>
                <w:ilvl w:val="0"/>
                <w:numId w:val="3"/>
              </w:numPr>
              <w:rPr>
                <w:rFonts w:cs="Arial"/>
                <w:szCs w:val="22"/>
              </w:rPr>
            </w:pPr>
            <w:r w:rsidRPr="00535C74">
              <w:rPr>
                <w:rFonts w:cs="Arial"/>
                <w:szCs w:val="22"/>
              </w:rPr>
              <w:t xml:space="preserve">Utenlandske selskaper: Godtgjørelse på at selskapet er registrert i foretaksregister, faglig register eller et handelsregister i den staten leverandøren er etablert. </w:t>
            </w:r>
            <w:bookmarkEnd w:id="35"/>
          </w:p>
        </w:tc>
      </w:tr>
    </w:tbl>
    <w:p w14:paraId="39757F9A" w14:textId="77777777" w:rsidR="00D94924" w:rsidRPr="00535C74" w:rsidRDefault="00D94924" w:rsidP="00D94924">
      <w:pPr>
        <w:pStyle w:val="Heading2"/>
      </w:pPr>
      <w:bookmarkStart w:id="36" w:name="_Toc422764469"/>
      <w:bookmarkStart w:id="37" w:name="_Toc208907442"/>
      <w:bookmarkStart w:id="38" w:name="_Toc236909125"/>
      <w:r>
        <w:t xml:space="preserve">Leverandørens økonomiske og finansielle </w:t>
      </w:r>
      <w:bookmarkEnd w:id="36"/>
      <w:r>
        <w:t>kapasitet</w:t>
      </w:r>
      <w:bookmarkEnd w:id="37"/>
      <w:bookmarkEnd w:id="38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D94924" w:rsidRPr="00535C74" w14:paraId="757FD670" w14:textId="7777777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BAD15CD" w14:textId="77777777" w:rsidR="00D94924" w:rsidRPr="00535C74" w:rsidRDefault="00D94924">
            <w:pPr>
              <w:keepNext/>
              <w:keepLines/>
              <w:rPr>
                <w:rFonts w:cs="Arial"/>
                <w:b/>
                <w:bCs/>
                <w:szCs w:val="22"/>
              </w:rPr>
            </w:pPr>
            <w:r w:rsidRPr="00535C74">
              <w:rPr>
                <w:rFonts w:cs="Arial"/>
                <w:b/>
                <w:bCs/>
                <w:szCs w:val="22"/>
              </w:rPr>
              <w:t xml:space="preserve">Krav 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hideMark/>
          </w:tcPr>
          <w:p w14:paraId="6A2A5806" w14:textId="77777777" w:rsidR="00D94924" w:rsidRPr="00535C74" w:rsidRDefault="00D94924">
            <w:pPr>
              <w:keepNext/>
              <w:keepLines/>
              <w:rPr>
                <w:rFonts w:cs="Arial"/>
                <w:b/>
                <w:bCs/>
                <w:szCs w:val="22"/>
              </w:rPr>
            </w:pPr>
            <w:r w:rsidRPr="00535C74">
              <w:rPr>
                <w:rFonts w:cs="Arial"/>
                <w:b/>
                <w:bCs/>
                <w:szCs w:val="22"/>
              </w:rPr>
              <w:t xml:space="preserve">Dokumentasjonskrav </w:t>
            </w:r>
          </w:p>
        </w:tc>
      </w:tr>
      <w:tr w:rsidR="00D94924" w:rsidRPr="00535C74" w14:paraId="0C95EE06" w14:textId="7777777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274FB" w14:textId="77777777" w:rsidR="00D94924" w:rsidRPr="00535C74" w:rsidRDefault="00D94924">
            <w:pPr>
              <w:keepNext/>
              <w:keepLines/>
              <w:rPr>
                <w:rFonts w:cs="Arial"/>
                <w:color w:val="000000"/>
                <w:szCs w:val="22"/>
              </w:rPr>
            </w:pPr>
            <w:r w:rsidRPr="00535C74">
              <w:rPr>
                <w:rFonts w:cs="Arial"/>
                <w:szCs w:val="22"/>
              </w:rPr>
              <w:t>Leverandøren skal ha tilstrekkelig økonomisk og finansiell kapasitet til å kunne utføre kontrakten. Kredittverdighet uten krav til sikkerhetsstillelse vil være tilstrekkelig til å oppfylle kravet.</w:t>
            </w: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EA969" w14:textId="77777777" w:rsidR="00D94924" w:rsidRPr="00535C74" w:rsidRDefault="00D94924">
            <w:pPr>
              <w:keepNext/>
              <w:keepLines/>
              <w:numPr>
                <w:ilvl w:val="0"/>
                <w:numId w:val="6"/>
              </w:numPr>
              <w:rPr>
                <w:rFonts w:cs="Arial"/>
                <w:szCs w:val="22"/>
              </w:rPr>
            </w:pPr>
            <w:r w:rsidRPr="00535C74">
              <w:rPr>
                <w:rFonts w:cs="Arial"/>
                <w:szCs w:val="22"/>
              </w:rPr>
              <w:t xml:space="preserve">Kredittvurdering som baserer seg på siste kjente regnskapstall. </w:t>
            </w:r>
            <w:proofErr w:type="spellStart"/>
            <w:r w:rsidRPr="00535C74">
              <w:rPr>
                <w:rFonts w:cs="Arial"/>
                <w:szCs w:val="22"/>
              </w:rPr>
              <w:t>Ratingen</w:t>
            </w:r>
            <w:proofErr w:type="spellEnd"/>
            <w:r w:rsidRPr="00535C74">
              <w:rPr>
                <w:rFonts w:cs="Arial"/>
                <w:szCs w:val="22"/>
              </w:rPr>
              <w:t xml:space="preserve"> skal være utført av kredittopplysningsvirksomhet som har konsesjon til å drive slik virksomhet. </w:t>
            </w:r>
          </w:p>
        </w:tc>
      </w:tr>
      <w:tr w:rsidR="00D94924" w:rsidRPr="00535C74" w14:paraId="4A4B7022" w14:textId="77777777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1D97" w14:textId="77777777" w:rsidR="00D94924" w:rsidRPr="00535C74" w:rsidRDefault="00D94924">
            <w:pPr>
              <w:rPr>
                <w:szCs w:val="22"/>
              </w:rPr>
            </w:pPr>
            <w:r w:rsidRPr="00535C74">
              <w:rPr>
                <w:szCs w:val="22"/>
              </w:rPr>
              <w:t xml:space="preserve">Leverandøren skal ha ordnede forhold med hensyn til skatte- og merverdiavgiftsinnbetaling </w:t>
            </w:r>
          </w:p>
          <w:p w14:paraId="1A5119A7" w14:textId="77777777" w:rsidR="00D94924" w:rsidRPr="00535C74" w:rsidRDefault="00D94924">
            <w:pPr>
              <w:rPr>
                <w:szCs w:val="22"/>
              </w:rPr>
            </w:pPr>
          </w:p>
        </w:tc>
        <w:tc>
          <w:tcPr>
            <w:tcW w:w="6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1CF72" w14:textId="77777777" w:rsidR="00D94924" w:rsidRPr="00535C74" w:rsidRDefault="00D94924">
            <w:pPr>
              <w:pStyle w:val="ListParagraph"/>
              <w:numPr>
                <w:ilvl w:val="0"/>
                <w:numId w:val="6"/>
              </w:numPr>
              <w:rPr>
                <w:rFonts w:cs="Arial"/>
                <w:szCs w:val="22"/>
              </w:rPr>
            </w:pPr>
            <w:r w:rsidRPr="00535C74">
              <w:rPr>
                <w:rFonts w:cs="Arial"/>
                <w:szCs w:val="22"/>
              </w:rPr>
              <w:t>Norske leverandører skal levere skatteattest for skatt og merverdiavgift.</w:t>
            </w:r>
          </w:p>
          <w:p w14:paraId="41900F99" w14:textId="77777777" w:rsidR="00D94924" w:rsidRPr="00535C74" w:rsidRDefault="00D94924">
            <w:pPr>
              <w:pStyle w:val="ListParagraph"/>
              <w:numPr>
                <w:ilvl w:val="0"/>
                <w:numId w:val="6"/>
              </w:numPr>
              <w:rPr>
                <w:rFonts w:cs="Arial"/>
                <w:szCs w:val="22"/>
              </w:rPr>
            </w:pPr>
            <w:r w:rsidRPr="00535C74">
              <w:rPr>
                <w:szCs w:val="22"/>
              </w:rPr>
              <w:t>Skatteattesten skal ikke være eldre enn 6 måneder regnet fra fristen for å levere forespørsel om å delta i konkurransen eller tilbud.</w:t>
            </w:r>
          </w:p>
          <w:p w14:paraId="4EB3297D" w14:textId="77777777" w:rsidR="00D94924" w:rsidRPr="001344E8" w:rsidRDefault="00D94924">
            <w:pPr>
              <w:keepNext/>
              <w:keepLines/>
              <w:numPr>
                <w:ilvl w:val="0"/>
                <w:numId w:val="6"/>
              </w:numPr>
              <w:rPr>
                <w:rFonts w:cs="Arial"/>
                <w:szCs w:val="22"/>
              </w:rPr>
            </w:pPr>
            <w:r w:rsidRPr="00535C74">
              <w:rPr>
                <w:szCs w:val="22"/>
              </w:rPr>
              <w:t>Eventuelle restanser må forklares/begrunnes.</w:t>
            </w:r>
          </w:p>
        </w:tc>
      </w:tr>
    </w:tbl>
    <w:p w14:paraId="787EF617" w14:textId="77777777" w:rsidR="00463AF3" w:rsidRDefault="00463AF3" w:rsidP="00463AF3"/>
    <w:p w14:paraId="6D5B5D2D" w14:textId="77777777" w:rsidR="00A93A56" w:rsidRPr="00535C74" w:rsidRDefault="00A93A56" w:rsidP="00A93A56">
      <w:r w:rsidRPr="00535C74">
        <w:t>Dersom leverandøren har saklig grunn til ikke å fremlegge den dokumentasjon oppdragsgiver har krevd, kan han dokumentere sin økonomiske og finansielle kapasitet ved å fremlegge ethvert annet dokument som oppdragsgiver anser egnet.</w:t>
      </w:r>
    </w:p>
    <w:p w14:paraId="080971B2" w14:textId="77777777" w:rsidR="00A93A56" w:rsidRPr="00463AF3" w:rsidRDefault="00A93A56" w:rsidP="00463AF3"/>
    <w:p w14:paraId="612D7974" w14:textId="0E8EDA53" w:rsidR="00CB6ABD" w:rsidRPr="00CA28CD" w:rsidRDefault="00CB6ABD" w:rsidP="00651111">
      <w:pPr>
        <w:pStyle w:val="Heading2"/>
      </w:pPr>
      <w:bookmarkStart w:id="39" w:name="_Toc234135365"/>
      <w:bookmarkStart w:id="40" w:name="_Toc234135366"/>
      <w:bookmarkStart w:id="41" w:name="_Toc234135367"/>
      <w:bookmarkStart w:id="42" w:name="_Toc422764470"/>
      <w:bookmarkStart w:id="43" w:name="_Toc181781971"/>
      <w:bookmarkStart w:id="44" w:name="_Toc236909126"/>
      <w:bookmarkEnd w:id="39"/>
      <w:bookmarkEnd w:id="40"/>
      <w:bookmarkEnd w:id="41"/>
      <w:r>
        <w:t>Leverandørens tekniske og faglige kvalifikasjoner</w:t>
      </w:r>
      <w:bookmarkEnd w:id="42"/>
      <w:bookmarkEnd w:id="44"/>
      <w:r>
        <w:t xml:space="preserve">  </w:t>
      </w:r>
      <w:bookmarkEnd w:id="43"/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05"/>
        <w:gridCol w:w="6946"/>
      </w:tblGrid>
      <w:tr w:rsidR="000024B6" w:rsidRPr="007D7B32" w14:paraId="159DB7A1" w14:textId="77777777" w:rsidTr="25542581">
        <w:trPr>
          <w:tblHeader/>
        </w:trPr>
        <w:tc>
          <w:tcPr>
            <w:tcW w:w="2405" w:type="dxa"/>
            <w:shd w:val="clear" w:color="auto" w:fill="E6E6E6"/>
          </w:tcPr>
          <w:p w14:paraId="746FD5D7" w14:textId="77777777" w:rsidR="000024B6" w:rsidRPr="00535C74" w:rsidRDefault="000024B6">
            <w:pPr>
              <w:keepNext/>
              <w:keepLines/>
              <w:rPr>
                <w:rFonts w:cs="Arial"/>
                <w:b/>
                <w:bCs/>
                <w:szCs w:val="22"/>
              </w:rPr>
            </w:pPr>
            <w:r w:rsidRPr="00535C74">
              <w:rPr>
                <w:rFonts w:cs="Arial"/>
                <w:b/>
                <w:bCs/>
                <w:szCs w:val="22"/>
              </w:rPr>
              <w:t xml:space="preserve">Krav </w:t>
            </w:r>
            <w:r w:rsidRPr="00535C74">
              <w:rPr>
                <w:rFonts w:cs="Arial"/>
                <w:b/>
                <w:bCs/>
                <w:szCs w:val="22"/>
              </w:rPr>
              <w:tab/>
            </w:r>
          </w:p>
        </w:tc>
        <w:tc>
          <w:tcPr>
            <w:tcW w:w="6946" w:type="dxa"/>
            <w:shd w:val="clear" w:color="auto" w:fill="E6E6E6"/>
          </w:tcPr>
          <w:p w14:paraId="016B8A1A" w14:textId="77777777" w:rsidR="000024B6" w:rsidRPr="00535C74" w:rsidRDefault="000024B6">
            <w:pPr>
              <w:keepNext/>
              <w:keepLines/>
              <w:rPr>
                <w:rFonts w:cs="Arial"/>
                <w:b/>
                <w:bCs/>
                <w:szCs w:val="22"/>
              </w:rPr>
            </w:pPr>
            <w:r w:rsidRPr="00535C74">
              <w:rPr>
                <w:rFonts w:cs="Arial"/>
                <w:b/>
                <w:bCs/>
                <w:szCs w:val="22"/>
              </w:rPr>
              <w:t xml:space="preserve">Dokumentasjonskrav </w:t>
            </w:r>
          </w:p>
        </w:tc>
      </w:tr>
      <w:tr w:rsidR="000024B6" w:rsidRPr="007D7B32" w14:paraId="4EF9EF31" w14:textId="77777777" w:rsidTr="25542581">
        <w:tc>
          <w:tcPr>
            <w:tcW w:w="2405" w:type="dxa"/>
          </w:tcPr>
          <w:p w14:paraId="5E9A4719" w14:textId="2427E9BD" w:rsidR="000024B6" w:rsidRPr="00696C4A" w:rsidRDefault="40DFAE21" w:rsidP="25542581">
            <w:pPr>
              <w:keepNext/>
              <w:keepLines/>
              <w:rPr>
                <w:rFonts w:cs="Arial"/>
              </w:rPr>
            </w:pPr>
            <w:r w:rsidRPr="25542581">
              <w:rPr>
                <w:rFonts w:cs="Arial"/>
                <w:color w:val="000000" w:themeColor="text1"/>
              </w:rPr>
              <w:t>3</w:t>
            </w:r>
            <w:r w:rsidR="317C5897" w:rsidRPr="25542581">
              <w:rPr>
                <w:rFonts w:cs="Arial"/>
                <w:color w:val="000000" w:themeColor="text1"/>
              </w:rPr>
              <w:t>.3.1 Leverandøren skal ha god erfaring fra sammenlignbare oppdrag.</w:t>
            </w:r>
          </w:p>
        </w:tc>
        <w:tc>
          <w:tcPr>
            <w:tcW w:w="6946" w:type="dxa"/>
          </w:tcPr>
          <w:p w14:paraId="5FA6647B" w14:textId="0E21838A" w:rsidR="000024B6" w:rsidRPr="00696C4A" w:rsidRDefault="317C5897">
            <w:pPr>
              <w:keepNext/>
              <w:keepLines/>
              <w:rPr>
                <w:rFonts w:eastAsia="Georgia" w:cs="Georgia"/>
                <w:color w:val="000000" w:themeColor="text1"/>
              </w:rPr>
            </w:pPr>
            <w:r w:rsidRPr="25542581">
              <w:rPr>
                <w:rFonts w:eastAsia="Georgia" w:cs="Georgia"/>
                <w:color w:val="000000" w:themeColor="text1"/>
              </w:rPr>
              <w:t xml:space="preserve">Beskrivelse av leverandørens inntil 3 mest relevante oppdrag i løpet av de </w:t>
            </w:r>
            <w:r w:rsidRPr="009C1E52">
              <w:rPr>
                <w:rFonts w:eastAsia="Georgia" w:cs="Georgia"/>
                <w:color w:val="000000" w:themeColor="text1"/>
              </w:rPr>
              <w:t xml:space="preserve">siste </w:t>
            </w:r>
            <w:r w:rsidR="009C1E52">
              <w:rPr>
                <w:rFonts w:eastAsia="Georgia" w:cs="Georgia"/>
                <w:color w:val="000000" w:themeColor="text1"/>
              </w:rPr>
              <w:t>5</w:t>
            </w:r>
            <w:r w:rsidRPr="009C1E52">
              <w:rPr>
                <w:rFonts w:eastAsia="Georgia" w:cs="Georgia"/>
                <w:color w:val="000000" w:themeColor="text1"/>
              </w:rPr>
              <w:t xml:space="preserve"> årene.</w:t>
            </w:r>
            <w:r w:rsidRPr="25542581">
              <w:rPr>
                <w:rFonts w:eastAsia="Georgia" w:cs="Georgia"/>
                <w:color w:val="000000" w:themeColor="text1"/>
              </w:rPr>
              <w:t xml:space="preserve"> Beskrivelsen må inkludere:</w:t>
            </w:r>
          </w:p>
          <w:p w14:paraId="0D69B57A" w14:textId="77777777" w:rsidR="000024B6" w:rsidRPr="00696C4A" w:rsidRDefault="317C5897" w:rsidP="25542581">
            <w:pPr>
              <w:pStyle w:val="ListParagraph"/>
              <w:keepNext/>
              <w:keepLines/>
              <w:numPr>
                <w:ilvl w:val="0"/>
                <w:numId w:val="17"/>
              </w:numPr>
              <w:rPr>
                <w:rFonts w:cs="Arial"/>
                <w:color w:val="000000" w:themeColor="text1"/>
              </w:rPr>
            </w:pPr>
            <w:r w:rsidRPr="25542581">
              <w:rPr>
                <w:rFonts w:cs="Arial"/>
                <w:color w:val="000000" w:themeColor="text1"/>
              </w:rPr>
              <w:t>Angivelse av oppdragets art</w:t>
            </w:r>
          </w:p>
          <w:p w14:paraId="2B63C74A" w14:textId="77777777" w:rsidR="000024B6" w:rsidRPr="00696C4A" w:rsidRDefault="317C5897" w:rsidP="25542581">
            <w:pPr>
              <w:pStyle w:val="ListParagraph"/>
              <w:keepNext/>
              <w:keepLines/>
              <w:numPr>
                <w:ilvl w:val="0"/>
                <w:numId w:val="17"/>
              </w:numPr>
              <w:rPr>
                <w:rFonts w:cs="Arial"/>
                <w:color w:val="000000" w:themeColor="text1"/>
              </w:rPr>
            </w:pPr>
            <w:r w:rsidRPr="25542581">
              <w:rPr>
                <w:rFonts w:cs="Arial"/>
                <w:color w:val="000000" w:themeColor="text1"/>
              </w:rPr>
              <w:t xml:space="preserve">Angivelse av oppdragets verdi </w:t>
            </w:r>
          </w:p>
          <w:p w14:paraId="2DE11DAD" w14:textId="77777777" w:rsidR="000024B6" w:rsidRPr="00696C4A" w:rsidRDefault="317C5897" w:rsidP="25542581">
            <w:pPr>
              <w:pStyle w:val="ListParagraph"/>
              <w:keepNext/>
              <w:keepLines/>
              <w:numPr>
                <w:ilvl w:val="0"/>
                <w:numId w:val="17"/>
              </w:numPr>
              <w:rPr>
                <w:rFonts w:cs="Arial"/>
                <w:color w:val="000000" w:themeColor="text1"/>
              </w:rPr>
            </w:pPr>
            <w:r w:rsidRPr="25542581">
              <w:rPr>
                <w:rFonts w:cs="Arial"/>
                <w:color w:val="000000" w:themeColor="text1"/>
              </w:rPr>
              <w:t xml:space="preserve">Tidspunkt/periode </w:t>
            </w:r>
          </w:p>
          <w:p w14:paraId="303C4DBD" w14:textId="77777777" w:rsidR="000024B6" w:rsidRPr="00696C4A" w:rsidRDefault="317C5897" w:rsidP="25542581">
            <w:pPr>
              <w:pStyle w:val="ListParagraph"/>
              <w:keepNext/>
              <w:keepLines/>
              <w:numPr>
                <w:ilvl w:val="0"/>
                <w:numId w:val="17"/>
              </w:numPr>
              <w:rPr>
                <w:rFonts w:cs="Arial"/>
                <w:color w:val="000000" w:themeColor="text1"/>
              </w:rPr>
            </w:pPr>
            <w:r w:rsidRPr="25542581">
              <w:rPr>
                <w:rFonts w:cs="Arial"/>
                <w:color w:val="000000" w:themeColor="text1"/>
              </w:rPr>
              <w:t xml:space="preserve">Referanse (navn, telefon og e-post) </w:t>
            </w:r>
          </w:p>
          <w:p w14:paraId="147F27FA" w14:textId="792B42DE" w:rsidR="000024B6" w:rsidRPr="00696C4A" w:rsidRDefault="317C5897">
            <w:pPr>
              <w:keepNext/>
              <w:keepLines/>
            </w:pPr>
            <w:r w:rsidRPr="25542581">
              <w:rPr>
                <w:rFonts w:cs="Arial"/>
                <w:color w:val="000000" w:themeColor="text1"/>
              </w:rPr>
              <w:t xml:space="preserve">Det er leverandørens ansvar å dokumentere relevans gjennom beskrivelsen. Landbruksdirektoratet forbeholder seg retten til å ta kontakt med oppgitte referanser. Kunden ønsker ikke at beskrivelsen per oppdrag overstiger </w:t>
            </w:r>
            <w:r w:rsidR="744FC77D" w:rsidRPr="25542581">
              <w:rPr>
                <w:rFonts w:cs="Arial"/>
                <w:color w:val="000000" w:themeColor="text1"/>
              </w:rPr>
              <w:t>1</w:t>
            </w:r>
            <w:r w:rsidRPr="25542581">
              <w:rPr>
                <w:rFonts w:cs="Arial"/>
                <w:color w:val="000000" w:themeColor="text1"/>
              </w:rPr>
              <w:t xml:space="preserve"> side(r) i A4-format.</w:t>
            </w:r>
          </w:p>
          <w:p w14:paraId="6D2D4CE7" w14:textId="77777777" w:rsidR="000024B6" w:rsidRPr="00696C4A" w:rsidRDefault="000024B6">
            <w:pPr>
              <w:rPr>
                <w:color w:val="000000" w:themeColor="text1"/>
              </w:rPr>
            </w:pPr>
          </w:p>
          <w:p w14:paraId="7DEC24C3" w14:textId="62DF778B" w:rsidR="000024B6" w:rsidRPr="00696C4A" w:rsidRDefault="317C5897">
            <w:pPr>
              <w:rPr>
                <w:color w:val="000000" w:themeColor="text1"/>
              </w:rPr>
            </w:pPr>
            <w:r w:rsidRPr="25542581">
              <w:rPr>
                <w:rFonts w:cs="Arial"/>
                <w:color w:val="000000" w:themeColor="text1"/>
              </w:rPr>
              <w:t xml:space="preserve">Besvares i </w:t>
            </w:r>
            <w:r w:rsidR="4432B01A" w:rsidRPr="25542581">
              <w:rPr>
                <w:rFonts w:cs="Arial"/>
                <w:color w:val="000000" w:themeColor="text1"/>
              </w:rPr>
              <w:t>Vedlegg 1 Punkt 2</w:t>
            </w:r>
            <w:r w:rsidR="0BDE68F3" w:rsidRPr="25542581">
              <w:rPr>
                <w:rFonts w:cs="Arial"/>
                <w:color w:val="000000" w:themeColor="text1"/>
              </w:rPr>
              <w:t>.1</w:t>
            </w:r>
            <w:r w:rsidRPr="25542581">
              <w:rPr>
                <w:rFonts w:cs="Arial"/>
                <w:color w:val="000000" w:themeColor="text1"/>
              </w:rPr>
              <w:t xml:space="preserve"> </w:t>
            </w:r>
          </w:p>
          <w:p w14:paraId="674B4DF0" w14:textId="77777777" w:rsidR="000024B6" w:rsidRPr="00696C4A" w:rsidRDefault="000024B6" w:rsidP="25542581">
            <w:pPr>
              <w:keepNext/>
              <w:keepLines/>
              <w:rPr>
                <w:rFonts w:cs="Arial"/>
                <w:color w:val="0000FF"/>
              </w:rPr>
            </w:pPr>
          </w:p>
        </w:tc>
      </w:tr>
      <w:tr w:rsidR="000024B6" w:rsidRPr="007D7B32" w14:paraId="2658F227" w14:textId="77777777" w:rsidTr="25542581">
        <w:tc>
          <w:tcPr>
            <w:tcW w:w="2405" w:type="dxa"/>
          </w:tcPr>
          <w:p w14:paraId="2504F68D" w14:textId="45122307" w:rsidR="000024B6" w:rsidRPr="00696C4A" w:rsidRDefault="40DFAE21">
            <w:pPr>
              <w:keepNext/>
              <w:keepLines/>
              <w:rPr>
                <w:rFonts w:cs="Arial"/>
                <w:color w:val="000000" w:themeColor="text1"/>
                <w:sz w:val="24"/>
                <w:szCs w:val="24"/>
              </w:rPr>
            </w:pPr>
            <w:r w:rsidRPr="25542581">
              <w:rPr>
                <w:rFonts w:cs="Arial"/>
                <w:color w:val="000000" w:themeColor="text1"/>
                <w:sz w:val="24"/>
                <w:szCs w:val="24"/>
              </w:rPr>
              <w:t>3</w:t>
            </w:r>
            <w:r w:rsidR="317C5897" w:rsidRPr="25542581">
              <w:rPr>
                <w:rFonts w:cs="Arial"/>
                <w:color w:val="000000" w:themeColor="text1"/>
                <w:sz w:val="24"/>
                <w:szCs w:val="24"/>
              </w:rPr>
              <w:t>.3.</w:t>
            </w:r>
            <w:r w:rsidR="482465B6" w:rsidRPr="25542581">
              <w:rPr>
                <w:rFonts w:cs="Arial"/>
                <w:color w:val="000000" w:themeColor="text1"/>
                <w:sz w:val="24"/>
                <w:szCs w:val="24"/>
              </w:rPr>
              <w:t>2</w:t>
            </w:r>
            <w:r w:rsidR="317C5897" w:rsidRPr="25542581">
              <w:rPr>
                <w:rFonts w:cs="Arial"/>
                <w:color w:val="000000" w:themeColor="text1"/>
                <w:sz w:val="24"/>
                <w:szCs w:val="24"/>
              </w:rPr>
              <w:t xml:space="preserve"> Tilbudet skal være på norsk.</w:t>
            </w:r>
          </w:p>
          <w:p w14:paraId="4A734DF9" w14:textId="77777777" w:rsidR="000024B6" w:rsidRPr="00696C4A" w:rsidRDefault="317C5897" w:rsidP="25542581">
            <w:pPr>
              <w:keepNext/>
              <w:keepLines/>
              <w:rPr>
                <w:rFonts w:cs="Arial"/>
                <w:color w:val="000000" w:themeColor="text1"/>
              </w:rPr>
            </w:pPr>
            <w:r w:rsidRPr="25542581">
              <w:rPr>
                <w:rFonts w:cs="Arial"/>
                <w:color w:val="000000" w:themeColor="text1"/>
                <w:sz w:val="24"/>
                <w:szCs w:val="24"/>
              </w:rPr>
              <w:t>Oppdraget skal resultere i en rapport på norsk.</w:t>
            </w:r>
          </w:p>
        </w:tc>
        <w:tc>
          <w:tcPr>
            <w:tcW w:w="6946" w:type="dxa"/>
          </w:tcPr>
          <w:p w14:paraId="44831FA0" w14:textId="77777777" w:rsidR="000024B6" w:rsidRPr="00696C4A" w:rsidRDefault="317C5897">
            <w:pPr>
              <w:keepNext/>
              <w:keepLines/>
              <w:rPr>
                <w:rFonts w:cs="Arial"/>
                <w:color w:val="000000" w:themeColor="text1"/>
                <w:sz w:val="24"/>
                <w:szCs w:val="24"/>
              </w:rPr>
            </w:pPr>
            <w:r w:rsidRPr="25542581">
              <w:rPr>
                <w:rFonts w:cs="Arial"/>
                <w:color w:val="000000" w:themeColor="text1"/>
                <w:sz w:val="24"/>
                <w:szCs w:val="24"/>
              </w:rPr>
              <w:t>Leverandøren bekrefter oppfyllelsen av kravet.</w:t>
            </w:r>
          </w:p>
          <w:p w14:paraId="28141AE8" w14:textId="4B4FFF16" w:rsidR="000024B6" w:rsidRPr="00696C4A" w:rsidRDefault="76411205" w:rsidP="004B2063">
            <w:pPr>
              <w:rPr>
                <w:color w:val="000000" w:themeColor="text1"/>
              </w:rPr>
            </w:pPr>
            <w:r w:rsidRPr="25542581">
              <w:rPr>
                <w:rFonts w:cs="Arial"/>
                <w:color w:val="000000" w:themeColor="text1"/>
              </w:rPr>
              <w:t>Besvares i Vedlegg 1 Punkt 2.2</w:t>
            </w:r>
          </w:p>
        </w:tc>
      </w:tr>
    </w:tbl>
    <w:p w14:paraId="75219D18" w14:textId="77777777" w:rsidR="00CB6ABD" w:rsidRDefault="00CB6ABD" w:rsidP="00CB6ABD">
      <w:pPr>
        <w:keepNext/>
        <w:keepLines/>
        <w:rPr>
          <w:color w:val="000000" w:themeColor="text1"/>
          <w:sz w:val="24"/>
          <w:szCs w:val="24"/>
          <w:highlight w:val="yellow"/>
        </w:rPr>
      </w:pPr>
    </w:p>
    <w:p w14:paraId="7F2ADBF8" w14:textId="3BAC2309" w:rsidR="00047427" w:rsidRDefault="00047427">
      <w:pPr>
        <w:pStyle w:val="ListParagraph"/>
        <w:numPr>
          <w:ilvl w:val="0"/>
          <w:numId w:val="39"/>
        </w:numPr>
        <w:tabs>
          <w:tab w:val="left" w:pos="1701"/>
        </w:tabs>
        <w:autoSpaceDE w:val="0"/>
        <w:autoSpaceDN w:val="0"/>
        <w:adjustRightInd w:val="0"/>
        <w:snapToGrid w:val="0"/>
        <w:spacing w:line="240" w:lineRule="auto"/>
      </w:pPr>
      <w:r>
        <w:br w:type="page"/>
      </w:r>
    </w:p>
    <w:p w14:paraId="1B0731B1" w14:textId="77777777" w:rsidR="00047427" w:rsidRDefault="00047427">
      <w:pPr>
        <w:spacing w:after="160" w:line="259" w:lineRule="auto"/>
        <w:rPr>
          <w:rFonts w:cs="Arial"/>
          <w:bCs/>
          <w:kern w:val="32"/>
          <w:sz w:val="32"/>
          <w:szCs w:val="32"/>
        </w:rPr>
      </w:pPr>
    </w:p>
    <w:p w14:paraId="7E1E583A" w14:textId="1FE578AF" w:rsidR="00CB6ABD" w:rsidRPr="00651111" w:rsidRDefault="00651111" w:rsidP="00651111">
      <w:pPr>
        <w:pStyle w:val="Heading1"/>
      </w:pPr>
      <w:bookmarkStart w:id="45" w:name="_Toc236909127"/>
      <w:r>
        <w:t>Tildelingskriterier</w:t>
      </w:r>
      <w:bookmarkEnd w:id="45"/>
    </w:p>
    <w:p w14:paraId="3DCAA275" w14:textId="17E4F33A" w:rsidR="00CB6ABD" w:rsidRPr="00A6345B" w:rsidRDefault="00CB6ABD" w:rsidP="00096B34">
      <w:r w:rsidRPr="00A6345B">
        <w:t xml:space="preserve">Tildelingen skjer på </w:t>
      </w:r>
      <w:r w:rsidR="00AF77D4">
        <w:t>grunnlag</w:t>
      </w:r>
      <w:r w:rsidRPr="00A6345B">
        <w:t xml:space="preserve"> av følgende kriterier:</w:t>
      </w:r>
    </w:p>
    <w:p w14:paraId="72E45354" w14:textId="77777777" w:rsidR="00CB6ABD" w:rsidRPr="00A6345B" w:rsidRDefault="00CB6ABD" w:rsidP="00CB6ABD">
      <w:pPr>
        <w:pStyle w:val="BodyText"/>
        <w:rPr>
          <w:rFonts w:ascii="Georgia" w:hAnsi="Georgia" w:cs="Arial"/>
          <w:sz w:val="24"/>
          <w:szCs w:val="24"/>
        </w:rPr>
      </w:pPr>
    </w:p>
    <w:tbl>
      <w:tblPr>
        <w:tblW w:w="91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6"/>
        <w:gridCol w:w="850"/>
        <w:gridCol w:w="5307"/>
      </w:tblGrid>
      <w:tr w:rsidR="00A97F7E" w:rsidRPr="00651111" w14:paraId="60318DF6" w14:textId="77777777" w:rsidTr="001F12F5">
        <w:trPr>
          <w:tblHeader/>
        </w:trPr>
        <w:tc>
          <w:tcPr>
            <w:tcW w:w="3006" w:type="dxa"/>
            <w:shd w:val="clear" w:color="auto" w:fill="E6E6E6"/>
          </w:tcPr>
          <w:p w14:paraId="5121AE80" w14:textId="77777777" w:rsidR="00A97F7E" w:rsidRPr="00651111" w:rsidRDefault="00A97F7E">
            <w:pPr>
              <w:pStyle w:val="BodyText"/>
              <w:rPr>
                <w:rFonts w:ascii="Georgia" w:hAnsi="Georgia" w:cs="Arial"/>
                <w:b/>
                <w:sz w:val="24"/>
                <w:szCs w:val="24"/>
              </w:rPr>
            </w:pPr>
            <w:r w:rsidRPr="00651111">
              <w:rPr>
                <w:rFonts w:ascii="Georgia" w:hAnsi="Georgia" w:cs="Arial"/>
                <w:b/>
                <w:sz w:val="24"/>
                <w:szCs w:val="24"/>
              </w:rPr>
              <w:t>Tildelings</w:t>
            </w:r>
            <w:r>
              <w:rPr>
                <w:rFonts w:ascii="Georgia" w:hAnsi="Georgia" w:cs="Arial"/>
                <w:b/>
                <w:sz w:val="24"/>
                <w:szCs w:val="24"/>
              </w:rPr>
              <w:t>-</w:t>
            </w:r>
            <w:r w:rsidRPr="00651111">
              <w:rPr>
                <w:rFonts w:ascii="Georgia" w:hAnsi="Georgia" w:cs="Arial"/>
                <w:b/>
                <w:sz w:val="24"/>
                <w:szCs w:val="24"/>
              </w:rPr>
              <w:t>kriterier</w:t>
            </w:r>
          </w:p>
        </w:tc>
        <w:tc>
          <w:tcPr>
            <w:tcW w:w="850" w:type="dxa"/>
            <w:shd w:val="clear" w:color="auto" w:fill="E6E6E6"/>
          </w:tcPr>
          <w:p w14:paraId="14303E7E" w14:textId="77777777" w:rsidR="00A97F7E" w:rsidRPr="00651111" w:rsidRDefault="00A97F7E">
            <w:pPr>
              <w:pStyle w:val="BodyText"/>
              <w:rPr>
                <w:rFonts w:ascii="Georgia" w:hAnsi="Georgia" w:cs="Arial"/>
                <w:b/>
                <w:sz w:val="24"/>
                <w:szCs w:val="24"/>
              </w:rPr>
            </w:pPr>
            <w:r w:rsidRPr="00651111">
              <w:rPr>
                <w:rFonts w:ascii="Georgia" w:hAnsi="Georgia" w:cs="Arial"/>
                <w:b/>
                <w:sz w:val="24"/>
                <w:szCs w:val="24"/>
              </w:rPr>
              <w:t>Vekt</w:t>
            </w:r>
          </w:p>
        </w:tc>
        <w:tc>
          <w:tcPr>
            <w:tcW w:w="5307" w:type="dxa"/>
            <w:shd w:val="clear" w:color="auto" w:fill="E6E6E6"/>
          </w:tcPr>
          <w:p w14:paraId="19DA2105" w14:textId="77777777" w:rsidR="00A97F7E" w:rsidRPr="00651111" w:rsidRDefault="00A97F7E">
            <w:pPr>
              <w:pStyle w:val="BodyText"/>
              <w:rPr>
                <w:rFonts w:ascii="Georgia" w:hAnsi="Georgia" w:cs="Arial"/>
                <w:b/>
                <w:sz w:val="24"/>
                <w:szCs w:val="24"/>
              </w:rPr>
            </w:pPr>
            <w:r w:rsidRPr="00651111">
              <w:rPr>
                <w:rFonts w:ascii="Georgia" w:hAnsi="Georgia" w:cs="Arial"/>
                <w:b/>
                <w:sz w:val="24"/>
                <w:szCs w:val="24"/>
              </w:rPr>
              <w:t>Dokumentasjonskrav</w:t>
            </w:r>
          </w:p>
        </w:tc>
      </w:tr>
      <w:tr w:rsidR="00A97F7E" w14:paraId="048C4F0E" w14:textId="77777777" w:rsidTr="001F12F5">
        <w:tc>
          <w:tcPr>
            <w:tcW w:w="3006" w:type="dxa"/>
          </w:tcPr>
          <w:p w14:paraId="68200BB4" w14:textId="3865D5EC" w:rsidR="00A97F7E" w:rsidRPr="0029340E" w:rsidRDefault="0013652B">
            <w:pPr>
              <w:pStyle w:val="BodyText"/>
              <w:rPr>
                <w:rFonts w:ascii="Georgia" w:hAnsi="Georgia" w:cs="Arial"/>
              </w:rPr>
            </w:pPr>
            <w:r w:rsidRPr="0029340E">
              <w:rPr>
                <w:rFonts w:ascii="Georgia" w:hAnsi="Georgia" w:cs="Arial"/>
              </w:rPr>
              <w:t>4</w:t>
            </w:r>
            <w:r w:rsidR="00A97F7E" w:rsidRPr="0029340E">
              <w:rPr>
                <w:rFonts w:ascii="Georgia" w:hAnsi="Georgia" w:cs="Arial"/>
              </w:rPr>
              <w:t>.1 Pris</w:t>
            </w:r>
          </w:p>
        </w:tc>
        <w:tc>
          <w:tcPr>
            <w:tcW w:w="850" w:type="dxa"/>
          </w:tcPr>
          <w:p w14:paraId="306DE377" w14:textId="1017AA03" w:rsidR="00A97F7E" w:rsidRPr="0029340E" w:rsidRDefault="41AA37BB">
            <w:pPr>
              <w:pStyle w:val="BodyText"/>
              <w:rPr>
                <w:rFonts w:ascii="Georgia" w:hAnsi="Georgia" w:cs="Arial"/>
              </w:rPr>
            </w:pPr>
            <w:r w:rsidRPr="0029340E">
              <w:rPr>
                <w:rFonts w:ascii="Georgia" w:hAnsi="Georgia" w:cs="Arial"/>
              </w:rPr>
              <w:t>3</w:t>
            </w:r>
            <w:r w:rsidR="6CE0D38B" w:rsidRPr="0029340E">
              <w:rPr>
                <w:rFonts w:ascii="Georgia" w:hAnsi="Georgia" w:cs="Arial"/>
              </w:rPr>
              <w:t>0</w:t>
            </w:r>
            <w:r w:rsidR="7E71AEC8" w:rsidRPr="0029340E">
              <w:rPr>
                <w:rFonts w:ascii="Georgia" w:hAnsi="Georgia" w:cs="Arial"/>
              </w:rPr>
              <w:t>%</w:t>
            </w:r>
          </w:p>
        </w:tc>
        <w:tc>
          <w:tcPr>
            <w:tcW w:w="5307" w:type="dxa"/>
          </w:tcPr>
          <w:p w14:paraId="02BC155D" w14:textId="79368D3E" w:rsidR="00A97F7E" w:rsidRPr="0029340E" w:rsidRDefault="00A97F7E">
            <w:pPr>
              <w:pStyle w:val="BodyText"/>
              <w:rPr>
                <w:rFonts w:ascii="Georgia" w:hAnsi="Georgia" w:cs="Helvetica"/>
                <w:color w:val="000000" w:themeColor="text1"/>
              </w:rPr>
            </w:pPr>
            <w:r w:rsidRPr="0029340E">
              <w:rPr>
                <w:rFonts w:ascii="Georgia" w:hAnsi="Georgia" w:cs="Helvetica"/>
                <w:color w:val="000000" w:themeColor="text1"/>
              </w:rPr>
              <w:t xml:space="preserve">Ferdig utfylt </w:t>
            </w:r>
            <w:r w:rsidR="005B0F52" w:rsidRPr="0029340E">
              <w:rPr>
                <w:rFonts w:ascii="Georgia" w:hAnsi="Georgia" w:cs="Helvetica"/>
                <w:color w:val="000000" w:themeColor="text1"/>
              </w:rPr>
              <w:t xml:space="preserve">Vedlegg 1 Punkt </w:t>
            </w:r>
            <w:r w:rsidR="0068051A" w:rsidRPr="0029340E">
              <w:rPr>
                <w:rFonts w:ascii="Georgia" w:hAnsi="Georgia" w:cs="Helvetica"/>
                <w:color w:val="000000" w:themeColor="text1"/>
              </w:rPr>
              <w:t>3.1</w:t>
            </w:r>
            <w:r w:rsidRPr="0029340E">
              <w:rPr>
                <w:rFonts w:ascii="Georgia" w:hAnsi="Georgia" w:cs="Helvetica"/>
                <w:color w:val="000000" w:themeColor="text1"/>
              </w:rPr>
              <w:t xml:space="preserve"> </w:t>
            </w:r>
          </w:p>
        </w:tc>
      </w:tr>
      <w:tr w:rsidR="00A97F7E" w14:paraId="2350AEAE" w14:textId="77777777" w:rsidTr="001F12F5">
        <w:tc>
          <w:tcPr>
            <w:tcW w:w="3006" w:type="dxa"/>
          </w:tcPr>
          <w:p w14:paraId="15C17D65" w14:textId="2CAA4407" w:rsidR="00A97F7E" w:rsidRPr="0029340E" w:rsidRDefault="0013652B">
            <w:pPr>
              <w:pStyle w:val="BodyText"/>
              <w:rPr>
                <w:rFonts w:ascii="Georgia" w:hAnsi="Georgia" w:cs="Arial"/>
              </w:rPr>
            </w:pPr>
            <w:r w:rsidRPr="0029340E">
              <w:rPr>
                <w:rFonts w:ascii="Georgia" w:hAnsi="Georgia" w:cs="Arial"/>
              </w:rPr>
              <w:t>4</w:t>
            </w:r>
            <w:r w:rsidR="00A97F7E" w:rsidRPr="0029340E">
              <w:rPr>
                <w:rFonts w:ascii="Georgia" w:hAnsi="Georgia" w:cs="Arial"/>
              </w:rPr>
              <w:t xml:space="preserve">.2 </w:t>
            </w:r>
            <w:r w:rsidR="0068051A" w:rsidRPr="0029340E">
              <w:rPr>
                <w:rFonts w:ascii="Georgia" w:hAnsi="Georgia" w:cs="Arial"/>
              </w:rPr>
              <w:t>Oppdragsforståelse</w:t>
            </w:r>
          </w:p>
        </w:tc>
        <w:tc>
          <w:tcPr>
            <w:tcW w:w="850" w:type="dxa"/>
          </w:tcPr>
          <w:p w14:paraId="3AF443BB" w14:textId="706076A7" w:rsidR="00A97F7E" w:rsidRPr="0029340E" w:rsidRDefault="7145A209">
            <w:pPr>
              <w:pStyle w:val="BodyText"/>
              <w:rPr>
                <w:rFonts w:ascii="Georgia" w:hAnsi="Georgia" w:cs="Arial"/>
              </w:rPr>
            </w:pPr>
            <w:r w:rsidRPr="0029340E">
              <w:rPr>
                <w:rFonts w:ascii="Georgia" w:hAnsi="Georgia" w:cs="Arial"/>
              </w:rPr>
              <w:t>4</w:t>
            </w:r>
            <w:r w:rsidR="0437B426" w:rsidRPr="0029340E">
              <w:rPr>
                <w:rFonts w:ascii="Georgia" w:hAnsi="Georgia" w:cs="Arial"/>
              </w:rPr>
              <w:t>0</w:t>
            </w:r>
            <w:r w:rsidR="7E71AEC8" w:rsidRPr="0029340E">
              <w:rPr>
                <w:rFonts w:ascii="Georgia" w:hAnsi="Georgia" w:cs="Arial"/>
              </w:rPr>
              <w:t xml:space="preserve"> %</w:t>
            </w:r>
          </w:p>
        </w:tc>
        <w:tc>
          <w:tcPr>
            <w:tcW w:w="5307" w:type="dxa"/>
          </w:tcPr>
          <w:p w14:paraId="47D7226E" w14:textId="5371724B" w:rsidR="00A97F7E" w:rsidRPr="0029340E" w:rsidRDefault="00A97F7E">
            <w:pPr>
              <w:pStyle w:val="BodyText"/>
              <w:rPr>
                <w:rFonts w:ascii="Georgia" w:hAnsi="Georgia" w:cs="Arial"/>
                <w:color w:val="FF0000"/>
              </w:rPr>
            </w:pPr>
            <w:r w:rsidRPr="0029340E">
              <w:rPr>
                <w:rFonts w:ascii="Georgia" w:hAnsi="Georgia" w:cs="Helvetica"/>
                <w:color w:val="000000" w:themeColor="text1"/>
              </w:rPr>
              <w:t xml:space="preserve">Ferdig utfylt </w:t>
            </w:r>
            <w:r w:rsidR="001B53EA" w:rsidRPr="0029340E">
              <w:rPr>
                <w:rFonts w:ascii="Georgia" w:hAnsi="Georgia" w:cs="Helvetica"/>
                <w:color w:val="000000" w:themeColor="text1"/>
              </w:rPr>
              <w:t xml:space="preserve">Vedlegg 1 Punkt </w:t>
            </w:r>
            <w:r w:rsidR="006903A9" w:rsidRPr="0029340E">
              <w:rPr>
                <w:rFonts w:ascii="Georgia" w:hAnsi="Georgia" w:cs="Helvetica"/>
                <w:color w:val="000000" w:themeColor="text1"/>
              </w:rPr>
              <w:t>3.2</w:t>
            </w:r>
            <w:r w:rsidRPr="0029340E">
              <w:rPr>
                <w:rFonts w:ascii="Georgia" w:hAnsi="Georgia" w:cs="Helvetica"/>
                <w:color w:val="000000" w:themeColor="text1"/>
              </w:rPr>
              <w:t xml:space="preserve"> </w:t>
            </w:r>
          </w:p>
        </w:tc>
      </w:tr>
      <w:tr w:rsidR="00A97F7E" w14:paraId="1C815632" w14:textId="77777777" w:rsidTr="001F12F5">
        <w:tc>
          <w:tcPr>
            <w:tcW w:w="3006" w:type="dxa"/>
          </w:tcPr>
          <w:p w14:paraId="6949FF15" w14:textId="4279748E" w:rsidR="00A97F7E" w:rsidRPr="0029340E" w:rsidRDefault="50FE212E">
            <w:pPr>
              <w:pStyle w:val="BodyText"/>
              <w:rPr>
                <w:rFonts w:ascii="Georgia" w:hAnsi="Georgia" w:cs="Arial"/>
              </w:rPr>
            </w:pPr>
            <w:r w:rsidRPr="0029340E">
              <w:rPr>
                <w:rFonts w:ascii="Georgia" w:hAnsi="Georgia" w:cs="Arial"/>
              </w:rPr>
              <w:t>4</w:t>
            </w:r>
            <w:r w:rsidR="3F22EBFF" w:rsidRPr="0029340E">
              <w:rPr>
                <w:rFonts w:ascii="Georgia" w:hAnsi="Georgia" w:cs="Arial"/>
              </w:rPr>
              <w:t>.3 Kvalitet og kompetanse</w:t>
            </w:r>
          </w:p>
        </w:tc>
        <w:tc>
          <w:tcPr>
            <w:tcW w:w="850" w:type="dxa"/>
          </w:tcPr>
          <w:p w14:paraId="56CBB978" w14:textId="77777777" w:rsidR="00A97F7E" w:rsidRPr="0029340E" w:rsidRDefault="00A97F7E">
            <w:pPr>
              <w:pStyle w:val="BodyText"/>
              <w:rPr>
                <w:rFonts w:ascii="Georgia" w:hAnsi="Georgia" w:cs="Arial"/>
              </w:rPr>
            </w:pPr>
            <w:r w:rsidRPr="0029340E">
              <w:rPr>
                <w:rFonts w:ascii="Georgia" w:hAnsi="Georgia" w:cs="Arial"/>
                <w:szCs w:val="22"/>
              </w:rPr>
              <w:t>30 %</w:t>
            </w:r>
            <w:r w:rsidRPr="0029340E">
              <w:rPr>
                <w:rFonts w:ascii="Georgia" w:hAnsi="Georgia" w:cs="Arial"/>
              </w:rPr>
              <w:br/>
              <w:t xml:space="preserve"> </w:t>
            </w:r>
          </w:p>
        </w:tc>
        <w:tc>
          <w:tcPr>
            <w:tcW w:w="5307" w:type="dxa"/>
          </w:tcPr>
          <w:p w14:paraId="60971F90" w14:textId="5874718C" w:rsidR="00A97F7E" w:rsidRPr="0029340E" w:rsidRDefault="00A97F7E">
            <w:pPr>
              <w:pStyle w:val="BodyText"/>
              <w:rPr>
                <w:rFonts w:ascii="Georgia" w:hAnsi="Georgia" w:cs="Helvetica"/>
                <w:color w:val="000000" w:themeColor="text1"/>
                <w:szCs w:val="22"/>
              </w:rPr>
            </w:pPr>
            <w:r w:rsidRPr="0029340E">
              <w:rPr>
                <w:rFonts w:ascii="Georgia" w:hAnsi="Georgia" w:cs="Helvetica"/>
                <w:color w:val="000000" w:themeColor="text1"/>
                <w:szCs w:val="22"/>
              </w:rPr>
              <w:t xml:space="preserve">Ferdig utfylt </w:t>
            </w:r>
            <w:r w:rsidR="00031300" w:rsidRPr="0029340E">
              <w:rPr>
                <w:rFonts w:ascii="Georgia" w:hAnsi="Georgia" w:cs="Helvetica"/>
                <w:color w:val="000000" w:themeColor="text1"/>
                <w:szCs w:val="22"/>
              </w:rPr>
              <w:t>Vedlegg 1 Punkt 3.3</w:t>
            </w:r>
            <w:r w:rsidR="004B3CCA" w:rsidRPr="0029340E">
              <w:rPr>
                <w:rFonts w:ascii="Georgia" w:hAnsi="Georgia" w:cs="Helvetica"/>
                <w:color w:val="000000" w:themeColor="text1"/>
                <w:szCs w:val="22"/>
              </w:rPr>
              <w:t xml:space="preserve"> </w:t>
            </w:r>
          </w:p>
          <w:p w14:paraId="20A2B187" w14:textId="31F99EDC" w:rsidR="00A97F7E" w:rsidRPr="0029340E" w:rsidRDefault="3F22EBFF" w:rsidP="25542581">
            <w:pPr>
              <w:pStyle w:val="BodyText"/>
              <w:rPr>
                <w:rFonts w:ascii="Georgia" w:hAnsi="Georgia" w:cs="Arial"/>
                <w:i/>
                <w:iCs/>
                <w:color w:val="000000" w:themeColor="text1"/>
              </w:rPr>
            </w:pPr>
            <w:r w:rsidRPr="0029340E">
              <w:rPr>
                <w:rFonts w:ascii="Georgia" w:hAnsi="Georgia" w:cs="Helvetica"/>
                <w:color w:val="000000" w:themeColor="text1"/>
              </w:rPr>
              <w:t>CV-er skal utfylles (Vedlegg 1 CV-mal) og vedlegges</w:t>
            </w:r>
            <w:r w:rsidR="004B3CCA" w:rsidRPr="0029340E">
              <w:rPr>
                <w:rFonts w:ascii="Georgia" w:hAnsi="Georgia" w:cs="Helvetica"/>
                <w:color w:val="000000" w:themeColor="text1"/>
              </w:rPr>
              <w:t>.</w:t>
            </w:r>
          </w:p>
        </w:tc>
      </w:tr>
    </w:tbl>
    <w:p w14:paraId="1B42E542" w14:textId="35B29D57" w:rsidR="00135198" w:rsidRDefault="00135198" w:rsidP="00CB6ABD">
      <w:pPr>
        <w:rPr>
          <w:rFonts w:cs="Arial"/>
          <w:sz w:val="24"/>
          <w:szCs w:val="24"/>
        </w:rPr>
      </w:pPr>
    </w:p>
    <w:p w14:paraId="6C5E387D" w14:textId="5E8A48D9" w:rsidR="00CB6ABD" w:rsidRPr="00AC334F" w:rsidRDefault="00CB6ABD" w:rsidP="0091019A">
      <w:pPr>
        <w:pStyle w:val="Heading2"/>
      </w:pPr>
      <w:bookmarkStart w:id="46" w:name="_Toc236909128"/>
      <w:r>
        <w:t>Evalueringsmetode</w:t>
      </w:r>
      <w:bookmarkEnd w:id="46"/>
    </w:p>
    <w:p w14:paraId="2E31445D" w14:textId="77777777" w:rsidR="0064577F" w:rsidRPr="00AC334F" w:rsidRDefault="0064577F" w:rsidP="0064577F">
      <w:bookmarkStart w:id="47" w:name="_Toc181105607"/>
      <w:bookmarkStart w:id="48" w:name="_Toc181105611"/>
      <w:bookmarkStart w:id="49" w:name="_Toc181105615"/>
      <w:bookmarkStart w:id="50" w:name="_Toc181105616"/>
      <w:bookmarkStart w:id="51" w:name="_Toc181105620"/>
      <w:bookmarkStart w:id="52" w:name="_Toc181105624"/>
      <w:bookmarkStart w:id="53" w:name="_Toc181105625"/>
      <w:bookmarkStart w:id="54" w:name="_Toc181105627"/>
      <w:bookmarkStart w:id="55" w:name="_Toc181105631"/>
      <w:bookmarkStart w:id="56" w:name="_Toc181105635"/>
      <w:bookmarkStart w:id="57" w:name="_Toc181105639"/>
      <w:bookmarkStart w:id="58" w:name="_Toc181105643"/>
      <w:bookmarkStart w:id="59" w:name="_Toc181105647"/>
      <w:bookmarkStart w:id="60" w:name="_Toc181105651"/>
      <w:bookmarkStart w:id="61" w:name="_Toc181105655"/>
      <w:bookmarkStart w:id="62" w:name="_Toc181105657"/>
      <w:bookmarkStart w:id="63" w:name="_Toc181105659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r w:rsidRPr="00AC334F">
        <w:rPr>
          <w:b/>
        </w:rPr>
        <w:t>Kriteriet Pris:</w:t>
      </w:r>
      <w:r w:rsidRPr="00AC334F">
        <w:t xml:space="preserve"> </w:t>
      </w:r>
    </w:p>
    <w:p w14:paraId="33186B32" w14:textId="112DADCB" w:rsidR="0064577F" w:rsidRPr="00AC334F" w:rsidRDefault="0064577F" w:rsidP="0064577F">
      <w:r>
        <w:t xml:space="preserve">Pris evalueres på basis av priser angitt i </w:t>
      </w:r>
      <w:r w:rsidR="004B3CCA">
        <w:t>Vedlegg 1 til avtalen</w:t>
      </w:r>
      <w:r w:rsidR="3C147326">
        <w:t xml:space="preserve"> (lineær formel)</w:t>
      </w:r>
      <w:r>
        <w:t xml:space="preserve">. </w:t>
      </w:r>
    </w:p>
    <w:p w14:paraId="4AD52B9D" w14:textId="77777777" w:rsidR="0064577F" w:rsidRPr="00AC334F" w:rsidRDefault="0064577F" w:rsidP="0064577F"/>
    <w:p w14:paraId="6EF706B1" w14:textId="650A50D4" w:rsidR="0064577F" w:rsidRPr="00AC334F" w:rsidRDefault="0064577F" w:rsidP="0064577F">
      <w:pPr>
        <w:pStyle w:val="BodyText"/>
        <w:ind w:right="315"/>
        <w:rPr>
          <w:rFonts w:ascii="Georgia" w:hAnsi="Georgia"/>
          <w:szCs w:val="22"/>
        </w:rPr>
      </w:pPr>
      <w:r w:rsidRPr="00AC334F">
        <w:rPr>
          <w:rFonts w:ascii="Georgia" w:hAnsi="Georgia"/>
          <w:szCs w:val="22"/>
        </w:rPr>
        <w:t xml:space="preserve">Alle </w:t>
      </w:r>
      <w:r w:rsidRPr="00AC334F">
        <w:rPr>
          <w:rFonts w:ascii="Georgia" w:hAnsi="Georgia"/>
          <w:spacing w:val="-1"/>
          <w:szCs w:val="22"/>
        </w:rPr>
        <w:t>priser</w:t>
      </w:r>
      <w:r w:rsidRPr="00AC334F">
        <w:rPr>
          <w:rFonts w:ascii="Georgia" w:hAnsi="Georgia"/>
          <w:spacing w:val="-2"/>
          <w:szCs w:val="22"/>
        </w:rPr>
        <w:t xml:space="preserve"> </w:t>
      </w:r>
      <w:r w:rsidRPr="00AC334F">
        <w:rPr>
          <w:rFonts w:ascii="Georgia" w:hAnsi="Georgia"/>
          <w:szCs w:val="22"/>
        </w:rPr>
        <w:t xml:space="preserve">i </w:t>
      </w:r>
      <w:r w:rsidR="007358F1" w:rsidRPr="00AC334F">
        <w:rPr>
          <w:rFonts w:ascii="Georgia" w:hAnsi="Georgia"/>
          <w:szCs w:val="22"/>
        </w:rPr>
        <w:t>Vedlegg 1 til Avtalen</w:t>
      </w:r>
      <w:r w:rsidRPr="00AC334F">
        <w:rPr>
          <w:rFonts w:ascii="Georgia" w:hAnsi="Georgia"/>
          <w:spacing w:val="-2"/>
          <w:szCs w:val="22"/>
        </w:rPr>
        <w:t xml:space="preserve"> </w:t>
      </w:r>
      <w:r w:rsidRPr="00AC334F">
        <w:rPr>
          <w:rFonts w:ascii="Georgia" w:hAnsi="Georgia"/>
          <w:szCs w:val="22"/>
        </w:rPr>
        <w:t>skal være</w:t>
      </w:r>
      <w:r w:rsidRPr="00AC334F">
        <w:rPr>
          <w:rFonts w:ascii="Georgia" w:hAnsi="Georgia"/>
          <w:spacing w:val="-2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>oppgitt</w:t>
      </w:r>
      <w:r w:rsidRPr="00AC334F">
        <w:rPr>
          <w:rFonts w:ascii="Georgia" w:hAnsi="Georgia"/>
          <w:szCs w:val="22"/>
        </w:rPr>
        <w:t xml:space="preserve"> i </w:t>
      </w:r>
      <w:r w:rsidRPr="00AC334F">
        <w:rPr>
          <w:rFonts w:ascii="Georgia" w:hAnsi="Georgia"/>
          <w:spacing w:val="-1"/>
          <w:szCs w:val="22"/>
        </w:rPr>
        <w:t>NOK</w:t>
      </w:r>
      <w:r w:rsidRPr="00AC334F">
        <w:rPr>
          <w:rFonts w:ascii="Georgia" w:hAnsi="Georgia"/>
          <w:szCs w:val="22"/>
        </w:rPr>
        <w:t xml:space="preserve"> og</w:t>
      </w:r>
      <w:r w:rsidRPr="00AC334F">
        <w:rPr>
          <w:rFonts w:ascii="Georgia" w:hAnsi="Georgia"/>
          <w:spacing w:val="38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>eksklusive</w:t>
      </w:r>
      <w:r w:rsidRPr="00AC334F">
        <w:rPr>
          <w:rFonts w:ascii="Georgia" w:hAnsi="Georgia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>mva.</w:t>
      </w:r>
      <w:r w:rsidRPr="00AC334F">
        <w:rPr>
          <w:rFonts w:ascii="Georgia" w:hAnsi="Georgia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>Tilbyderen</w:t>
      </w:r>
      <w:r w:rsidRPr="00AC334F">
        <w:rPr>
          <w:rFonts w:ascii="Georgia" w:hAnsi="Georgia"/>
          <w:spacing w:val="1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>er</w:t>
      </w:r>
      <w:r w:rsidRPr="00AC334F">
        <w:rPr>
          <w:rFonts w:ascii="Georgia" w:hAnsi="Georgia"/>
          <w:szCs w:val="22"/>
        </w:rPr>
        <w:t xml:space="preserve"> ansvarlig</w:t>
      </w:r>
      <w:r w:rsidRPr="00AC334F">
        <w:rPr>
          <w:rFonts w:ascii="Georgia" w:hAnsi="Georgia"/>
          <w:spacing w:val="-3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>for</w:t>
      </w:r>
      <w:r w:rsidRPr="00AC334F">
        <w:rPr>
          <w:rFonts w:ascii="Georgia" w:hAnsi="Georgia"/>
          <w:spacing w:val="1"/>
          <w:szCs w:val="22"/>
        </w:rPr>
        <w:t xml:space="preserve"> </w:t>
      </w:r>
      <w:r w:rsidRPr="00AC334F">
        <w:rPr>
          <w:rFonts w:ascii="Georgia" w:hAnsi="Georgia"/>
          <w:szCs w:val="22"/>
        </w:rPr>
        <w:t>å</w:t>
      </w:r>
      <w:r w:rsidRPr="00AC334F">
        <w:rPr>
          <w:rFonts w:ascii="Georgia" w:hAnsi="Georgia"/>
          <w:spacing w:val="-1"/>
          <w:szCs w:val="22"/>
        </w:rPr>
        <w:t xml:space="preserve"> </w:t>
      </w:r>
      <w:r w:rsidRPr="00AC334F">
        <w:rPr>
          <w:rFonts w:ascii="Georgia" w:hAnsi="Georgia"/>
          <w:szCs w:val="22"/>
        </w:rPr>
        <w:t>sette</w:t>
      </w:r>
      <w:r w:rsidRPr="00AC334F">
        <w:rPr>
          <w:rFonts w:ascii="Georgia" w:hAnsi="Georgia"/>
          <w:spacing w:val="1"/>
          <w:szCs w:val="22"/>
        </w:rPr>
        <w:t xml:space="preserve"> </w:t>
      </w:r>
      <w:r w:rsidRPr="00AC334F">
        <w:rPr>
          <w:rFonts w:ascii="Georgia" w:hAnsi="Georgia"/>
          <w:szCs w:val="22"/>
        </w:rPr>
        <w:t>inn prisene</w:t>
      </w:r>
      <w:r w:rsidRPr="00AC334F">
        <w:rPr>
          <w:rFonts w:ascii="Georgia" w:hAnsi="Georgia"/>
          <w:spacing w:val="-2"/>
          <w:szCs w:val="22"/>
        </w:rPr>
        <w:t xml:space="preserve"> </w:t>
      </w:r>
      <w:r w:rsidRPr="00AC334F">
        <w:rPr>
          <w:rFonts w:ascii="Georgia" w:hAnsi="Georgia"/>
          <w:szCs w:val="22"/>
        </w:rPr>
        <w:t xml:space="preserve">i </w:t>
      </w:r>
      <w:r w:rsidRPr="00AC334F">
        <w:rPr>
          <w:rFonts w:ascii="Georgia" w:hAnsi="Georgia"/>
          <w:spacing w:val="-1"/>
          <w:szCs w:val="22"/>
        </w:rPr>
        <w:t>tabellene</w:t>
      </w:r>
      <w:r w:rsidRPr="00AC334F">
        <w:rPr>
          <w:rFonts w:ascii="Georgia" w:hAnsi="Georgia"/>
          <w:szCs w:val="22"/>
        </w:rPr>
        <w:t xml:space="preserve"> i</w:t>
      </w:r>
      <w:r w:rsidRPr="00AC334F">
        <w:rPr>
          <w:rFonts w:ascii="Georgia" w:hAnsi="Georgia"/>
          <w:spacing w:val="2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>dette bilaget</w:t>
      </w:r>
      <w:r w:rsidRPr="00AC334F">
        <w:rPr>
          <w:rFonts w:ascii="Georgia" w:hAnsi="Georgia"/>
          <w:spacing w:val="1"/>
          <w:szCs w:val="22"/>
        </w:rPr>
        <w:t xml:space="preserve"> </w:t>
      </w:r>
      <w:r w:rsidRPr="00AC334F">
        <w:rPr>
          <w:rFonts w:ascii="Georgia" w:hAnsi="Georgia"/>
          <w:szCs w:val="22"/>
        </w:rPr>
        <w:t>for</w:t>
      </w:r>
      <w:r w:rsidRPr="00AC334F">
        <w:rPr>
          <w:rFonts w:ascii="Georgia" w:hAnsi="Georgia"/>
          <w:spacing w:val="-2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>at</w:t>
      </w:r>
      <w:r w:rsidRPr="00AC334F">
        <w:rPr>
          <w:rFonts w:ascii="Georgia" w:hAnsi="Georgia"/>
          <w:spacing w:val="81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>prisene</w:t>
      </w:r>
      <w:r w:rsidRPr="00AC334F">
        <w:rPr>
          <w:rFonts w:ascii="Georgia" w:hAnsi="Georgia"/>
          <w:spacing w:val="-2"/>
          <w:szCs w:val="22"/>
        </w:rPr>
        <w:t xml:space="preserve"> </w:t>
      </w:r>
      <w:r w:rsidRPr="00AC334F">
        <w:rPr>
          <w:rFonts w:ascii="Georgia" w:hAnsi="Georgia"/>
          <w:szCs w:val="22"/>
        </w:rPr>
        <w:t>skal være</w:t>
      </w:r>
      <w:r w:rsidRPr="00AC334F">
        <w:rPr>
          <w:rFonts w:ascii="Georgia" w:hAnsi="Georgia"/>
          <w:spacing w:val="-2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 xml:space="preserve">sammenlignbare </w:t>
      </w:r>
      <w:r w:rsidRPr="00AC334F">
        <w:rPr>
          <w:rFonts w:ascii="Georgia" w:hAnsi="Georgia"/>
          <w:szCs w:val="22"/>
        </w:rPr>
        <w:t>i</w:t>
      </w:r>
      <w:r w:rsidRPr="00AC334F">
        <w:rPr>
          <w:rFonts w:ascii="Georgia" w:hAnsi="Georgia"/>
          <w:spacing w:val="2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>evalueringen.</w:t>
      </w:r>
      <w:r w:rsidRPr="00AC334F">
        <w:rPr>
          <w:rFonts w:ascii="Georgia" w:hAnsi="Georgia"/>
          <w:spacing w:val="2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 xml:space="preserve">Tabellene </w:t>
      </w:r>
      <w:r w:rsidRPr="00AC334F">
        <w:rPr>
          <w:rFonts w:ascii="Georgia" w:hAnsi="Georgia"/>
          <w:szCs w:val="22"/>
        </w:rPr>
        <w:t>skal ikke</w:t>
      </w:r>
      <w:r w:rsidRPr="00AC334F">
        <w:rPr>
          <w:rFonts w:ascii="Georgia" w:hAnsi="Georgia"/>
          <w:spacing w:val="-1"/>
          <w:szCs w:val="22"/>
        </w:rPr>
        <w:t xml:space="preserve"> redigeres,</w:t>
      </w:r>
      <w:r w:rsidRPr="00AC334F">
        <w:rPr>
          <w:rFonts w:ascii="Georgia" w:hAnsi="Georgia"/>
          <w:szCs w:val="22"/>
        </w:rPr>
        <w:t xml:space="preserve"> men bare</w:t>
      </w:r>
      <w:r w:rsidRPr="00AC334F">
        <w:rPr>
          <w:rFonts w:ascii="Georgia" w:hAnsi="Georgia"/>
          <w:spacing w:val="83"/>
          <w:szCs w:val="22"/>
        </w:rPr>
        <w:t xml:space="preserve"> </w:t>
      </w:r>
      <w:r w:rsidRPr="00AC334F">
        <w:rPr>
          <w:rFonts w:ascii="Georgia" w:hAnsi="Georgia"/>
          <w:spacing w:val="-1"/>
          <w:szCs w:val="22"/>
        </w:rPr>
        <w:t>fylles</w:t>
      </w:r>
      <w:r w:rsidRPr="00AC334F">
        <w:rPr>
          <w:rFonts w:ascii="Georgia" w:hAnsi="Georgia"/>
          <w:szCs w:val="22"/>
        </w:rPr>
        <w:t xml:space="preserve"> ut.</w:t>
      </w:r>
    </w:p>
    <w:p w14:paraId="15C89A48" w14:textId="77777777" w:rsidR="0064577F" w:rsidRPr="00AC334F" w:rsidRDefault="0064577F" w:rsidP="0064577F"/>
    <w:p w14:paraId="4BD377E0" w14:textId="77777777" w:rsidR="0064577F" w:rsidRPr="00AC334F" w:rsidRDefault="0064577F" w:rsidP="0064577F">
      <w:r w:rsidRPr="00AC334F">
        <w:t xml:space="preserve">Tildelingskriteriet «Pris» </w:t>
      </w:r>
      <w:proofErr w:type="spellStart"/>
      <w:r w:rsidRPr="00AC334F">
        <w:t>poengsettes</w:t>
      </w:r>
      <w:proofErr w:type="spellEnd"/>
      <w:r w:rsidRPr="00AC334F">
        <w:t xml:space="preserve"> med maks. 10 poeng for den laveste prisen.</w:t>
      </w:r>
    </w:p>
    <w:p w14:paraId="0AAA9D4D" w14:textId="77777777" w:rsidR="0064577F" w:rsidRPr="00AC334F" w:rsidRDefault="0064577F" w:rsidP="0064577F"/>
    <w:p w14:paraId="4E614D0B" w14:textId="72ABF79E" w:rsidR="0064577F" w:rsidRPr="00AC334F" w:rsidRDefault="0064577F" w:rsidP="0064577F">
      <w:pPr>
        <w:rPr>
          <w:b/>
          <w:bCs/>
        </w:rPr>
      </w:pPr>
      <w:r w:rsidRPr="00AC334F">
        <w:rPr>
          <w:b/>
          <w:bCs/>
        </w:rPr>
        <w:t xml:space="preserve">Kriteriet </w:t>
      </w:r>
      <w:r w:rsidR="00EF2182" w:rsidRPr="00AC334F">
        <w:rPr>
          <w:rFonts w:cs="Arial"/>
          <w:b/>
          <w:bCs/>
          <w:sz w:val="24"/>
          <w:szCs w:val="24"/>
        </w:rPr>
        <w:t>Oppdragsforståelse</w:t>
      </w:r>
      <w:r w:rsidRPr="00AC334F">
        <w:rPr>
          <w:b/>
          <w:bCs/>
        </w:rPr>
        <w:t>:</w:t>
      </w:r>
    </w:p>
    <w:p w14:paraId="05D57013" w14:textId="77777777" w:rsidR="0064577F" w:rsidRPr="00AC334F" w:rsidRDefault="0064577F" w:rsidP="0064577F">
      <w:r w:rsidRPr="00AC334F">
        <w:t xml:space="preserve">Det gis poeng på en skala fra 0-10, der beste tilbud får 10 poeng. </w:t>
      </w:r>
    </w:p>
    <w:p w14:paraId="68392A8B" w14:textId="29A62E14" w:rsidR="0064577F" w:rsidRPr="00AC334F" w:rsidRDefault="0064577F" w:rsidP="0064577F">
      <w:pPr>
        <w:rPr>
          <w:spacing w:val="-6"/>
        </w:rPr>
      </w:pPr>
      <w:r w:rsidRPr="00AC334F">
        <w:rPr>
          <w:spacing w:val="-1"/>
        </w:rPr>
        <w:t>Tildelingskriteriet «</w:t>
      </w:r>
      <w:r w:rsidR="00E864C3" w:rsidRPr="00AC334F">
        <w:rPr>
          <w:spacing w:val="-1"/>
        </w:rPr>
        <w:t>Oppdragsforståelse</w:t>
      </w:r>
      <w:r w:rsidRPr="00AC334F">
        <w:rPr>
          <w:b/>
          <w:spacing w:val="-1"/>
        </w:rPr>
        <w:t>»</w:t>
      </w:r>
      <w:r w:rsidRPr="00AC334F">
        <w:rPr>
          <w:b/>
        </w:rPr>
        <w:t xml:space="preserve"> </w:t>
      </w:r>
      <w:r w:rsidRPr="00AC334F">
        <w:t xml:space="preserve">vil </w:t>
      </w:r>
      <w:r w:rsidRPr="00AC334F">
        <w:rPr>
          <w:spacing w:val="-1"/>
        </w:rPr>
        <w:t>helhetlig</w:t>
      </w:r>
      <w:r w:rsidRPr="00AC334F">
        <w:t xml:space="preserve"> </w:t>
      </w:r>
      <w:r w:rsidRPr="00AC334F">
        <w:rPr>
          <w:spacing w:val="-1"/>
        </w:rPr>
        <w:t>vurderes</w:t>
      </w:r>
      <w:r w:rsidRPr="00AC334F">
        <w:t xml:space="preserve"> </w:t>
      </w:r>
      <w:r w:rsidRPr="00AC334F">
        <w:rPr>
          <w:spacing w:val="1"/>
        </w:rPr>
        <w:t xml:space="preserve">på </w:t>
      </w:r>
      <w:r w:rsidRPr="00AC334F">
        <w:rPr>
          <w:spacing w:val="-1"/>
        </w:rPr>
        <w:t>grunnlag av</w:t>
      </w:r>
      <w:r w:rsidRPr="00AC334F">
        <w:t xml:space="preserve"> </w:t>
      </w:r>
      <w:r w:rsidRPr="00AC334F">
        <w:rPr>
          <w:spacing w:val="-1"/>
        </w:rPr>
        <w:t>tilbyderens</w:t>
      </w:r>
      <w:r w:rsidRPr="00AC334F">
        <w:t xml:space="preserve"> </w:t>
      </w:r>
      <w:r w:rsidRPr="00AC334F">
        <w:rPr>
          <w:spacing w:val="-1"/>
        </w:rPr>
        <w:t>besvarelse</w:t>
      </w:r>
      <w:r w:rsidRPr="00AC334F">
        <w:t xml:space="preserve"> i </w:t>
      </w:r>
      <w:r w:rsidR="00E864C3" w:rsidRPr="00AC334F">
        <w:t>Vedlegg 1</w:t>
      </w:r>
      <w:r w:rsidRPr="00AC334F">
        <w:t xml:space="preserve"> </w:t>
      </w:r>
      <w:r w:rsidRPr="00AC334F">
        <w:rPr>
          <w:spacing w:val="-1"/>
        </w:rPr>
        <w:t>til avtalen</w:t>
      </w:r>
      <w:r w:rsidRPr="00AC334F">
        <w:rPr>
          <w:spacing w:val="-6"/>
        </w:rPr>
        <w:t>.</w:t>
      </w:r>
    </w:p>
    <w:p w14:paraId="742205B0" w14:textId="77777777" w:rsidR="0064577F" w:rsidRPr="00AC334F" w:rsidRDefault="0064577F" w:rsidP="0064577F"/>
    <w:p w14:paraId="5841200E" w14:textId="77777777" w:rsidR="0064577F" w:rsidRPr="00AC334F" w:rsidRDefault="0064577F" w:rsidP="0064577F">
      <w:pPr>
        <w:rPr>
          <w:rFonts w:cs="Arial"/>
          <w:b/>
          <w:sz w:val="24"/>
          <w:szCs w:val="24"/>
        </w:rPr>
      </w:pPr>
    </w:p>
    <w:p w14:paraId="5577A14F" w14:textId="6BFE81B0" w:rsidR="0064577F" w:rsidRPr="00AC334F" w:rsidRDefault="0064577F" w:rsidP="0064577F">
      <w:pPr>
        <w:rPr>
          <w:b/>
        </w:rPr>
      </w:pPr>
      <w:r w:rsidRPr="00AC334F">
        <w:rPr>
          <w:b/>
        </w:rPr>
        <w:t>Kriteriet Kvalitet</w:t>
      </w:r>
      <w:r w:rsidR="00E864C3" w:rsidRPr="00AC334F">
        <w:rPr>
          <w:b/>
        </w:rPr>
        <w:t xml:space="preserve"> og kompetanse</w:t>
      </w:r>
      <w:r w:rsidRPr="00AC334F">
        <w:rPr>
          <w:b/>
        </w:rPr>
        <w:t xml:space="preserve">: </w:t>
      </w:r>
    </w:p>
    <w:p w14:paraId="697446F0" w14:textId="77777777" w:rsidR="0064577F" w:rsidRPr="00AC334F" w:rsidRDefault="0064577F" w:rsidP="0064577F">
      <w:r w:rsidRPr="00AC334F">
        <w:t xml:space="preserve">Det gis poeng på en skala fra 0-10, der beste tilbud får 10 poeng. </w:t>
      </w:r>
    </w:p>
    <w:p w14:paraId="2CD24CF7" w14:textId="40CB930A" w:rsidR="0064577F" w:rsidRPr="00AC334F" w:rsidRDefault="0064577F" w:rsidP="0064577F">
      <w:pPr>
        <w:rPr>
          <w:spacing w:val="-6"/>
        </w:rPr>
      </w:pPr>
      <w:r w:rsidRPr="00AC334F">
        <w:rPr>
          <w:spacing w:val="-1"/>
        </w:rPr>
        <w:t>Tildelingskriteriet «Kvalitet</w:t>
      </w:r>
      <w:r w:rsidRPr="00AC334F">
        <w:rPr>
          <w:b/>
          <w:spacing w:val="-1"/>
        </w:rPr>
        <w:t>»</w:t>
      </w:r>
      <w:r w:rsidRPr="00AC334F">
        <w:rPr>
          <w:b/>
        </w:rPr>
        <w:t xml:space="preserve"> </w:t>
      </w:r>
      <w:r w:rsidRPr="00AC334F">
        <w:t xml:space="preserve">vil </w:t>
      </w:r>
      <w:r w:rsidRPr="00AC334F">
        <w:rPr>
          <w:spacing w:val="-1"/>
        </w:rPr>
        <w:t>helhetlig</w:t>
      </w:r>
      <w:r w:rsidRPr="00AC334F">
        <w:t xml:space="preserve"> </w:t>
      </w:r>
      <w:r w:rsidRPr="00AC334F">
        <w:rPr>
          <w:spacing w:val="-1"/>
        </w:rPr>
        <w:t>vurderes</w:t>
      </w:r>
      <w:r w:rsidRPr="00AC334F">
        <w:t xml:space="preserve"> </w:t>
      </w:r>
      <w:r w:rsidRPr="00AC334F">
        <w:rPr>
          <w:spacing w:val="1"/>
        </w:rPr>
        <w:t xml:space="preserve">på </w:t>
      </w:r>
      <w:r w:rsidRPr="00AC334F">
        <w:rPr>
          <w:spacing w:val="-1"/>
        </w:rPr>
        <w:t>grunnlag av</w:t>
      </w:r>
      <w:r w:rsidRPr="00AC334F">
        <w:t xml:space="preserve"> </w:t>
      </w:r>
      <w:r w:rsidRPr="00AC334F">
        <w:rPr>
          <w:spacing w:val="-1"/>
        </w:rPr>
        <w:t>tilbyderens</w:t>
      </w:r>
      <w:r w:rsidRPr="00AC334F">
        <w:t xml:space="preserve"> </w:t>
      </w:r>
      <w:r w:rsidRPr="00AC334F">
        <w:rPr>
          <w:spacing w:val="-1"/>
        </w:rPr>
        <w:t>besvarelse</w:t>
      </w:r>
      <w:r w:rsidRPr="00AC334F">
        <w:t xml:space="preserve"> i </w:t>
      </w:r>
      <w:r w:rsidR="00E864C3" w:rsidRPr="00AC334F">
        <w:t>Vedlegg 1</w:t>
      </w:r>
      <w:r w:rsidRPr="00AC334F">
        <w:t xml:space="preserve"> til avtalen.</w:t>
      </w:r>
    </w:p>
    <w:p w14:paraId="1ADF692A" w14:textId="77777777" w:rsidR="0064577F" w:rsidRPr="0064577F" w:rsidRDefault="0064577F" w:rsidP="0064577F">
      <w:pPr>
        <w:rPr>
          <w:spacing w:val="-6"/>
          <w:highlight w:val="cyan"/>
        </w:rPr>
      </w:pPr>
    </w:p>
    <w:p w14:paraId="4E9DD60A" w14:textId="68E4556A" w:rsidR="00CB6ABD" w:rsidRPr="00A6345B" w:rsidRDefault="00651111" w:rsidP="00CB6ABD">
      <w:pPr>
        <w:pStyle w:val="Heading1"/>
      </w:pPr>
      <w:bookmarkStart w:id="64" w:name="_Toc211343412"/>
      <w:bookmarkStart w:id="65" w:name="_Toc236909129"/>
      <w:bookmarkEnd w:id="64"/>
      <w:r>
        <w:t>Innlevering av tilbud og tilbudsutforming</w:t>
      </w:r>
      <w:bookmarkEnd w:id="65"/>
      <w:r>
        <w:t xml:space="preserve"> </w:t>
      </w:r>
    </w:p>
    <w:p w14:paraId="1167D12F" w14:textId="1249F389" w:rsidR="00535C74" w:rsidRPr="00C13704" w:rsidRDefault="00535C74" w:rsidP="00651111">
      <w:pPr>
        <w:rPr>
          <w:rFonts w:cs="Arial"/>
          <w:color w:val="0070C0"/>
          <w:szCs w:val="22"/>
        </w:rPr>
      </w:pPr>
      <w:r w:rsidRPr="00C13704">
        <w:rPr>
          <w:rFonts w:cs="Arial"/>
          <w:szCs w:val="22"/>
        </w:rPr>
        <w:t>Tilbudet skal leveres via Landbruksdirektoratet</w:t>
      </w:r>
      <w:r w:rsidR="00F82CA6" w:rsidRPr="00C13704">
        <w:rPr>
          <w:rFonts w:cs="Arial"/>
          <w:szCs w:val="22"/>
        </w:rPr>
        <w:t>s</w:t>
      </w:r>
      <w:r w:rsidRPr="00C13704">
        <w:rPr>
          <w:rFonts w:cs="Arial"/>
          <w:szCs w:val="22"/>
        </w:rPr>
        <w:t xml:space="preserve"> </w:t>
      </w:r>
      <w:r w:rsidR="003F229E" w:rsidRPr="00C13704">
        <w:rPr>
          <w:rFonts w:cs="Arial"/>
          <w:szCs w:val="22"/>
        </w:rPr>
        <w:t xml:space="preserve">KGV </w:t>
      </w:r>
      <w:r w:rsidRPr="00C13704">
        <w:rPr>
          <w:rFonts w:cs="Arial"/>
          <w:szCs w:val="22"/>
        </w:rPr>
        <w:t>(</w:t>
      </w:r>
      <w:hyperlink r:id="rId12" w:history="1">
        <w:r w:rsidR="00CE5E59" w:rsidRPr="00C13704">
          <w:rPr>
            <w:rStyle w:val="Hyperlink"/>
            <w:rFonts w:cs="Arial"/>
            <w:szCs w:val="22"/>
          </w:rPr>
          <w:t>https://eu.eu-supply.com</w:t>
        </w:r>
      </w:hyperlink>
      <w:r w:rsidRPr="00C13704">
        <w:rPr>
          <w:rFonts w:cs="Arial"/>
          <w:color w:val="0070C0"/>
          <w:szCs w:val="22"/>
        </w:rPr>
        <w:t>)</w:t>
      </w:r>
      <w:r w:rsidR="00CE5E59" w:rsidRPr="00C13704">
        <w:rPr>
          <w:rFonts w:cs="Arial"/>
          <w:szCs w:val="22"/>
        </w:rPr>
        <w:t>.</w:t>
      </w:r>
    </w:p>
    <w:p w14:paraId="56D0AE8C" w14:textId="77777777" w:rsidR="00535C74" w:rsidRPr="00C13704" w:rsidRDefault="00535C74" w:rsidP="00651111">
      <w:pPr>
        <w:rPr>
          <w:szCs w:val="22"/>
        </w:rPr>
      </w:pPr>
    </w:p>
    <w:p w14:paraId="68620604" w14:textId="522621B3" w:rsidR="00AD4D84" w:rsidRDefault="003B39D6" w:rsidP="00403D69">
      <w:pPr>
        <w:rPr>
          <w:rFonts w:cs="Arial"/>
          <w:szCs w:val="22"/>
        </w:rPr>
      </w:pPr>
      <w:r w:rsidRPr="00C13704">
        <w:rPr>
          <w:rFonts w:cs="Arial"/>
          <w:szCs w:val="22"/>
        </w:rPr>
        <w:t xml:space="preserve">Tilbudet skal i sin helhet leveres etter den utformingen </w:t>
      </w:r>
      <w:r w:rsidR="003E71BC" w:rsidRPr="00C13704">
        <w:rPr>
          <w:rFonts w:cs="Arial"/>
          <w:szCs w:val="22"/>
        </w:rPr>
        <w:t>Landbruksdirektoratets</w:t>
      </w:r>
      <w:r w:rsidRPr="00C13704">
        <w:rPr>
          <w:rFonts w:cs="Arial"/>
          <w:szCs w:val="22"/>
        </w:rPr>
        <w:t xml:space="preserve"> KGV angir, innen tilbudsfristen.</w:t>
      </w:r>
      <w:r w:rsidRPr="003B39D6">
        <w:rPr>
          <w:rFonts w:cs="Arial"/>
          <w:szCs w:val="22"/>
        </w:rPr>
        <w:t xml:space="preserve"> </w:t>
      </w:r>
    </w:p>
    <w:p w14:paraId="4ADB1306" w14:textId="199D9721" w:rsidR="003B39D6" w:rsidRPr="003B39D6" w:rsidRDefault="003B39D6" w:rsidP="25542581">
      <w:pPr>
        <w:rPr>
          <w:rFonts w:cs="Arial"/>
        </w:rPr>
      </w:pPr>
    </w:p>
    <w:p w14:paraId="0D335275" w14:textId="77777777" w:rsidR="00CB6ABD" w:rsidRPr="000B75FE" w:rsidRDefault="00CB6ABD" w:rsidP="00651111">
      <w:pPr>
        <w:pStyle w:val="Heading1"/>
      </w:pPr>
      <w:bookmarkStart w:id="66" w:name="_Toc236909130"/>
      <w:r>
        <w:t>Vedlegg</w:t>
      </w:r>
      <w:bookmarkEnd w:id="66"/>
    </w:p>
    <w:p w14:paraId="23EE9831" w14:textId="77777777" w:rsidR="00F03F4E" w:rsidRDefault="00F03F4E" w:rsidP="00F03F4E">
      <w:pPr>
        <w:numPr>
          <w:ilvl w:val="0"/>
          <w:numId w:val="40"/>
        </w:numPr>
        <w:rPr>
          <w:sz w:val="24"/>
          <w:szCs w:val="24"/>
        </w:rPr>
      </w:pPr>
      <w:r w:rsidRPr="00E51E70">
        <w:rPr>
          <w:sz w:val="24"/>
          <w:szCs w:val="24"/>
        </w:rPr>
        <w:t>Kontrakt m/Vedlegg 1</w:t>
      </w:r>
    </w:p>
    <w:p w14:paraId="13514E38" w14:textId="77777777" w:rsidR="00F03F4E" w:rsidRPr="00E51E70" w:rsidRDefault="00F03F4E" w:rsidP="00F03F4E">
      <w:pPr>
        <w:numPr>
          <w:ilvl w:val="0"/>
          <w:numId w:val="40"/>
        </w:numPr>
        <w:rPr>
          <w:sz w:val="24"/>
          <w:szCs w:val="24"/>
        </w:rPr>
      </w:pPr>
      <w:r>
        <w:rPr>
          <w:sz w:val="24"/>
          <w:szCs w:val="24"/>
        </w:rPr>
        <w:t>Mal for CV</w:t>
      </w:r>
    </w:p>
    <w:p w14:paraId="77AA2B25" w14:textId="77777777" w:rsidR="000F66A3" w:rsidRDefault="000F66A3" w:rsidP="000F66A3">
      <w:pPr>
        <w:rPr>
          <w:szCs w:val="22"/>
          <w:highlight w:val="yellow"/>
        </w:rPr>
      </w:pPr>
    </w:p>
    <w:p w14:paraId="5DBF0399" w14:textId="77777777" w:rsidR="000F66A3" w:rsidRDefault="000F66A3" w:rsidP="000F66A3">
      <w:pPr>
        <w:rPr>
          <w:szCs w:val="22"/>
          <w:highlight w:val="yellow"/>
        </w:rPr>
      </w:pPr>
    </w:p>
    <w:p w14:paraId="2862D288" w14:textId="77777777" w:rsidR="000F66A3" w:rsidRDefault="000F66A3" w:rsidP="000F66A3">
      <w:pPr>
        <w:rPr>
          <w:szCs w:val="22"/>
          <w:highlight w:val="yellow"/>
        </w:rPr>
      </w:pPr>
    </w:p>
    <w:p w14:paraId="3A91D5D5" w14:textId="77777777" w:rsidR="000F66A3" w:rsidRDefault="000F66A3" w:rsidP="000F66A3">
      <w:pPr>
        <w:rPr>
          <w:szCs w:val="22"/>
          <w:highlight w:val="yellow"/>
        </w:rPr>
      </w:pPr>
    </w:p>
    <w:p w14:paraId="2E38E7F8" w14:textId="77777777" w:rsidR="000F66A3" w:rsidRDefault="000F66A3" w:rsidP="000F66A3">
      <w:pPr>
        <w:rPr>
          <w:szCs w:val="22"/>
          <w:highlight w:val="yellow"/>
        </w:rPr>
      </w:pPr>
    </w:p>
    <w:p w14:paraId="19B2E51E" w14:textId="77777777" w:rsidR="0085724A" w:rsidRDefault="0085724A" w:rsidP="000F66A3">
      <w:pPr>
        <w:rPr>
          <w:szCs w:val="22"/>
          <w:highlight w:val="yellow"/>
        </w:rPr>
      </w:pPr>
    </w:p>
    <w:p w14:paraId="1CBFA3D9" w14:textId="77777777" w:rsidR="0085724A" w:rsidRDefault="0085724A" w:rsidP="000F66A3">
      <w:pPr>
        <w:rPr>
          <w:szCs w:val="22"/>
          <w:highlight w:val="yellow"/>
        </w:rPr>
      </w:pPr>
    </w:p>
    <w:p w14:paraId="5BB53A98" w14:textId="77777777" w:rsidR="0085724A" w:rsidRDefault="0085724A" w:rsidP="000F66A3">
      <w:pPr>
        <w:rPr>
          <w:szCs w:val="22"/>
          <w:highlight w:val="yellow"/>
        </w:rPr>
      </w:pPr>
    </w:p>
    <w:p w14:paraId="55FD015C" w14:textId="77777777" w:rsidR="0085724A" w:rsidRDefault="0085724A" w:rsidP="000F66A3">
      <w:pPr>
        <w:rPr>
          <w:szCs w:val="22"/>
          <w:highlight w:val="yellow"/>
        </w:rPr>
      </w:pPr>
    </w:p>
    <w:p w14:paraId="74D19694" w14:textId="77777777" w:rsidR="0085724A" w:rsidRDefault="0085724A" w:rsidP="000F66A3">
      <w:pPr>
        <w:rPr>
          <w:szCs w:val="22"/>
          <w:highlight w:val="yellow"/>
        </w:rPr>
      </w:pPr>
    </w:p>
    <w:p w14:paraId="0AF1BD81" w14:textId="77777777" w:rsidR="0085724A" w:rsidRDefault="0085724A" w:rsidP="000F66A3">
      <w:pPr>
        <w:rPr>
          <w:szCs w:val="22"/>
          <w:highlight w:val="yellow"/>
        </w:rPr>
      </w:pPr>
    </w:p>
    <w:p w14:paraId="4A06CAFE" w14:textId="77777777" w:rsidR="0085724A" w:rsidRDefault="0085724A" w:rsidP="000F66A3">
      <w:pPr>
        <w:rPr>
          <w:szCs w:val="22"/>
          <w:highlight w:val="yellow"/>
        </w:rPr>
      </w:pPr>
    </w:p>
    <w:p w14:paraId="652CF5E9" w14:textId="77777777" w:rsidR="0085724A" w:rsidRDefault="0085724A" w:rsidP="000F66A3">
      <w:pPr>
        <w:rPr>
          <w:szCs w:val="22"/>
          <w:highlight w:val="yellow"/>
        </w:rPr>
      </w:pPr>
    </w:p>
    <w:p w14:paraId="0159E52F" w14:textId="77777777" w:rsidR="0085724A" w:rsidRDefault="0085724A" w:rsidP="000F66A3">
      <w:pPr>
        <w:rPr>
          <w:szCs w:val="22"/>
          <w:highlight w:val="yellow"/>
        </w:rPr>
      </w:pPr>
    </w:p>
    <w:p w14:paraId="2755EF57" w14:textId="77777777" w:rsidR="0085724A" w:rsidRDefault="0085724A" w:rsidP="000F66A3">
      <w:pPr>
        <w:rPr>
          <w:szCs w:val="22"/>
          <w:highlight w:val="yellow"/>
        </w:rPr>
      </w:pPr>
    </w:p>
    <w:p w14:paraId="6B26BE81" w14:textId="77777777" w:rsidR="0085724A" w:rsidRDefault="0085724A" w:rsidP="000F66A3">
      <w:pPr>
        <w:rPr>
          <w:szCs w:val="22"/>
          <w:highlight w:val="yellow"/>
        </w:rPr>
      </w:pPr>
    </w:p>
    <w:p w14:paraId="3E4BC1E0" w14:textId="77777777" w:rsidR="0085724A" w:rsidRDefault="0085724A" w:rsidP="000F66A3">
      <w:pPr>
        <w:rPr>
          <w:szCs w:val="22"/>
          <w:highlight w:val="yellow"/>
        </w:rPr>
      </w:pPr>
    </w:p>
    <w:p w14:paraId="3255F3FA" w14:textId="77777777" w:rsidR="0085724A" w:rsidRDefault="0085724A" w:rsidP="000F66A3">
      <w:pPr>
        <w:rPr>
          <w:szCs w:val="22"/>
          <w:highlight w:val="yellow"/>
        </w:rPr>
      </w:pPr>
    </w:p>
    <w:p w14:paraId="38672024" w14:textId="77777777" w:rsidR="0085724A" w:rsidRDefault="0085724A" w:rsidP="000F66A3">
      <w:pPr>
        <w:rPr>
          <w:szCs w:val="22"/>
          <w:highlight w:val="yellow"/>
        </w:rPr>
      </w:pPr>
    </w:p>
    <w:p w14:paraId="6F7A879D" w14:textId="77777777" w:rsidR="0085724A" w:rsidRDefault="0085724A" w:rsidP="000F66A3">
      <w:pPr>
        <w:rPr>
          <w:szCs w:val="22"/>
          <w:highlight w:val="yellow"/>
        </w:rPr>
      </w:pPr>
    </w:p>
    <w:p w14:paraId="15CEA7BE" w14:textId="77777777" w:rsidR="0085724A" w:rsidRDefault="0085724A" w:rsidP="000F66A3">
      <w:pPr>
        <w:rPr>
          <w:szCs w:val="22"/>
          <w:highlight w:val="yellow"/>
        </w:rPr>
      </w:pPr>
    </w:p>
    <w:p w14:paraId="60A1AA3A" w14:textId="77777777" w:rsidR="0085724A" w:rsidRDefault="0085724A" w:rsidP="000F66A3">
      <w:pPr>
        <w:rPr>
          <w:szCs w:val="22"/>
          <w:highlight w:val="yellow"/>
        </w:rPr>
      </w:pPr>
    </w:p>
    <w:p w14:paraId="39337BAA" w14:textId="77777777" w:rsidR="0085724A" w:rsidRDefault="0085724A" w:rsidP="000F66A3">
      <w:pPr>
        <w:rPr>
          <w:szCs w:val="22"/>
          <w:highlight w:val="yellow"/>
        </w:rPr>
      </w:pPr>
    </w:p>
    <w:p w14:paraId="565AB33F" w14:textId="77777777" w:rsidR="0085724A" w:rsidRDefault="0085724A" w:rsidP="000F66A3">
      <w:pPr>
        <w:rPr>
          <w:szCs w:val="22"/>
          <w:highlight w:val="yellow"/>
        </w:rPr>
      </w:pPr>
    </w:p>
    <w:p w14:paraId="14F0D7D6" w14:textId="77777777" w:rsidR="0085724A" w:rsidRDefault="0085724A" w:rsidP="000F66A3">
      <w:pPr>
        <w:rPr>
          <w:szCs w:val="22"/>
          <w:highlight w:val="yellow"/>
        </w:rPr>
      </w:pPr>
    </w:p>
    <w:p w14:paraId="48E91053" w14:textId="77777777" w:rsidR="0085724A" w:rsidRDefault="0085724A" w:rsidP="000F66A3">
      <w:pPr>
        <w:rPr>
          <w:szCs w:val="22"/>
          <w:highlight w:val="yellow"/>
        </w:rPr>
      </w:pPr>
    </w:p>
    <w:p w14:paraId="758CE55B" w14:textId="77777777" w:rsidR="0085724A" w:rsidRDefault="0085724A" w:rsidP="000F66A3">
      <w:pPr>
        <w:rPr>
          <w:szCs w:val="22"/>
          <w:highlight w:val="yellow"/>
        </w:rPr>
      </w:pPr>
    </w:p>
    <w:p w14:paraId="1014C937" w14:textId="77777777" w:rsidR="0085724A" w:rsidRDefault="0085724A" w:rsidP="000F66A3">
      <w:pPr>
        <w:rPr>
          <w:szCs w:val="22"/>
          <w:highlight w:val="yellow"/>
        </w:rPr>
      </w:pPr>
    </w:p>
    <w:p w14:paraId="7F1C8251" w14:textId="77777777" w:rsidR="0085724A" w:rsidRDefault="0085724A" w:rsidP="25542581">
      <w:pPr>
        <w:rPr>
          <w:highlight w:val="yellow"/>
        </w:rPr>
      </w:pPr>
    </w:p>
    <w:p w14:paraId="03BD2E6C" w14:textId="77777777" w:rsidR="007618EC" w:rsidRDefault="007618EC" w:rsidP="25542581">
      <w:pPr>
        <w:rPr>
          <w:highlight w:val="yellow"/>
        </w:rPr>
      </w:pPr>
    </w:p>
    <w:p w14:paraId="63B96636" w14:textId="77777777" w:rsidR="00696C4A" w:rsidRDefault="00696C4A" w:rsidP="25542581">
      <w:pPr>
        <w:rPr>
          <w:highlight w:val="yellow"/>
        </w:rPr>
      </w:pPr>
    </w:p>
    <w:p w14:paraId="056CB116" w14:textId="77777777" w:rsidR="00696C4A" w:rsidRDefault="00696C4A" w:rsidP="25542581">
      <w:pPr>
        <w:rPr>
          <w:highlight w:val="yellow"/>
        </w:rPr>
      </w:pPr>
    </w:p>
    <w:p w14:paraId="35723C60" w14:textId="77777777" w:rsidR="00696C4A" w:rsidRDefault="00696C4A" w:rsidP="25542581">
      <w:pPr>
        <w:rPr>
          <w:highlight w:val="yellow"/>
        </w:rPr>
      </w:pPr>
    </w:p>
    <w:p w14:paraId="2E6EFA17" w14:textId="77777777" w:rsidR="00696C4A" w:rsidRDefault="00696C4A" w:rsidP="25542581">
      <w:pPr>
        <w:rPr>
          <w:highlight w:val="yellow"/>
        </w:rPr>
      </w:pPr>
    </w:p>
    <w:p w14:paraId="4BD77CCE" w14:textId="77777777" w:rsidR="00696C4A" w:rsidRDefault="00696C4A" w:rsidP="25542581">
      <w:pPr>
        <w:rPr>
          <w:highlight w:val="yellow"/>
        </w:rPr>
      </w:pPr>
    </w:p>
    <w:p w14:paraId="0CBCFAFB" w14:textId="77777777" w:rsidR="00696C4A" w:rsidRDefault="00696C4A" w:rsidP="25542581">
      <w:pPr>
        <w:rPr>
          <w:highlight w:val="yellow"/>
        </w:rPr>
      </w:pPr>
    </w:p>
    <w:p w14:paraId="29F18989" w14:textId="77777777" w:rsidR="007618EC" w:rsidRDefault="007618EC" w:rsidP="000F66A3">
      <w:pPr>
        <w:rPr>
          <w:szCs w:val="22"/>
          <w:highlight w:val="yellow"/>
        </w:rPr>
      </w:pPr>
    </w:p>
    <w:p w14:paraId="04E0664E" w14:textId="77777777" w:rsidR="0085724A" w:rsidRDefault="0085724A" w:rsidP="000F66A3">
      <w:pPr>
        <w:rPr>
          <w:szCs w:val="22"/>
          <w:highlight w:val="yellow"/>
        </w:rPr>
      </w:pPr>
    </w:p>
    <w:p w14:paraId="2DFE0A4B" w14:textId="77777777" w:rsidR="0085724A" w:rsidRDefault="0085724A" w:rsidP="000F66A3">
      <w:pPr>
        <w:rPr>
          <w:szCs w:val="22"/>
          <w:highlight w:val="yellow"/>
        </w:rPr>
      </w:pPr>
    </w:p>
    <w:p w14:paraId="0E2BA254" w14:textId="77777777" w:rsidR="000F66A3" w:rsidRDefault="000F66A3" w:rsidP="000F66A3">
      <w:pPr>
        <w:rPr>
          <w:szCs w:val="22"/>
          <w:highlight w:val="yellow"/>
        </w:rPr>
      </w:pPr>
    </w:p>
    <w:p w14:paraId="135A723F" w14:textId="77777777" w:rsidR="00F03F4E" w:rsidRDefault="00F03F4E" w:rsidP="000F66A3">
      <w:pPr>
        <w:rPr>
          <w:szCs w:val="22"/>
          <w:highlight w:val="yellow"/>
        </w:rPr>
      </w:pPr>
    </w:p>
    <w:p w14:paraId="69F4CEDB" w14:textId="77777777" w:rsidR="000F66A3" w:rsidRDefault="000F66A3" w:rsidP="000F66A3">
      <w:pPr>
        <w:rPr>
          <w:szCs w:val="22"/>
          <w:highlight w:val="yellow"/>
        </w:rPr>
      </w:pPr>
    </w:p>
    <w:p w14:paraId="350CB62B" w14:textId="77777777" w:rsidR="00AC0D37" w:rsidRPr="00BC396E" w:rsidRDefault="00AC0D37" w:rsidP="00AC0D37">
      <w:pPr>
        <w:rPr>
          <w:rFonts w:cs="Arial"/>
          <w:b/>
          <w:sz w:val="24"/>
          <w:szCs w:val="24"/>
        </w:rPr>
      </w:pPr>
      <w:r w:rsidRPr="00BC396E">
        <w:rPr>
          <w:rFonts w:cs="Arial"/>
          <w:b/>
          <w:sz w:val="24"/>
          <w:szCs w:val="24"/>
        </w:rPr>
        <w:t>Leverandøren skal fylle ut tabellen og signere under tabellen.</w:t>
      </w:r>
    </w:p>
    <w:p w14:paraId="43B5500F" w14:textId="77777777" w:rsidR="00AC0D37" w:rsidRPr="00BC396E" w:rsidRDefault="00AC0D37" w:rsidP="00AC0D37">
      <w:pPr>
        <w:rPr>
          <w:rFonts w:cs="Arial"/>
          <w:b/>
          <w:sz w:val="24"/>
          <w:szCs w:val="24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31"/>
        <w:gridCol w:w="2829"/>
        <w:gridCol w:w="1328"/>
        <w:gridCol w:w="2972"/>
      </w:tblGrid>
      <w:tr w:rsidR="00AC0D37" w:rsidRPr="00B756CF" w14:paraId="7950462A" w14:textId="77777777">
        <w:trPr>
          <w:trHeight w:val="425"/>
        </w:trPr>
        <w:tc>
          <w:tcPr>
            <w:tcW w:w="1630" w:type="dxa"/>
          </w:tcPr>
          <w:p w14:paraId="1DCD3162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Firmanavn:</w:t>
            </w:r>
          </w:p>
        </w:tc>
        <w:tc>
          <w:tcPr>
            <w:tcW w:w="7582" w:type="dxa"/>
            <w:gridSpan w:val="3"/>
          </w:tcPr>
          <w:p w14:paraId="63EC3F96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bookmarkStart w:id="67" w:name="Tekst7"/>
            <w:r w:rsidRPr="00BC396E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BC396E">
              <w:rPr>
                <w:rFonts w:cs="Arial"/>
                <w:sz w:val="24"/>
                <w:szCs w:val="24"/>
              </w:rPr>
            </w:r>
            <w:r w:rsidRPr="00BC396E">
              <w:rPr>
                <w:rFonts w:cs="Arial"/>
                <w:sz w:val="24"/>
                <w:szCs w:val="24"/>
              </w:rPr>
              <w:fldChar w:fldCharType="separate"/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fldChar w:fldCharType="end"/>
            </w:r>
            <w:bookmarkEnd w:id="67"/>
          </w:p>
        </w:tc>
      </w:tr>
      <w:tr w:rsidR="00AC0D37" w:rsidRPr="00B756CF" w14:paraId="040DC069" w14:textId="77777777">
        <w:trPr>
          <w:trHeight w:val="425"/>
        </w:trPr>
        <w:tc>
          <w:tcPr>
            <w:tcW w:w="1630" w:type="dxa"/>
          </w:tcPr>
          <w:p w14:paraId="17A0AFF2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Org.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 w:rsidRPr="00BC396E">
              <w:rPr>
                <w:rFonts w:cs="Arial"/>
                <w:sz w:val="24"/>
                <w:szCs w:val="24"/>
              </w:rPr>
              <w:t>nummer:</w:t>
            </w:r>
          </w:p>
        </w:tc>
        <w:tc>
          <w:tcPr>
            <w:tcW w:w="7582" w:type="dxa"/>
            <w:gridSpan w:val="3"/>
          </w:tcPr>
          <w:p w14:paraId="0A8AA5F8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bookmarkStart w:id="68" w:name="Tekst2"/>
            <w:r w:rsidRPr="00BC396E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BC396E">
              <w:rPr>
                <w:rFonts w:cs="Arial"/>
                <w:sz w:val="24"/>
                <w:szCs w:val="24"/>
              </w:rPr>
            </w:r>
            <w:r w:rsidRPr="00BC396E">
              <w:rPr>
                <w:rFonts w:cs="Arial"/>
                <w:sz w:val="24"/>
                <w:szCs w:val="24"/>
              </w:rPr>
              <w:fldChar w:fldCharType="separate"/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fldChar w:fldCharType="end"/>
            </w:r>
            <w:bookmarkEnd w:id="68"/>
          </w:p>
        </w:tc>
      </w:tr>
      <w:tr w:rsidR="00AC0D37" w:rsidRPr="00B756CF" w14:paraId="5ED31E21" w14:textId="77777777">
        <w:trPr>
          <w:trHeight w:val="425"/>
        </w:trPr>
        <w:tc>
          <w:tcPr>
            <w:tcW w:w="1630" w:type="dxa"/>
          </w:tcPr>
          <w:p w14:paraId="1E9B4128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</w:tcPr>
          <w:p w14:paraId="451F5A2C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bookmarkStart w:id="69" w:name="Tekst3"/>
            <w:r w:rsidRPr="00BC396E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BC396E">
              <w:rPr>
                <w:rFonts w:cs="Arial"/>
                <w:sz w:val="24"/>
                <w:szCs w:val="24"/>
              </w:rPr>
            </w:r>
            <w:r w:rsidRPr="00BC396E">
              <w:rPr>
                <w:rFonts w:cs="Arial"/>
                <w:sz w:val="24"/>
                <w:szCs w:val="24"/>
              </w:rPr>
              <w:fldChar w:fldCharType="separate"/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fldChar w:fldCharType="end"/>
            </w:r>
            <w:bookmarkEnd w:id="69"/>
          </w:p>
        </w:tc>
      </w:tr>
      <w:tr w:rsidR="00AC0D37" w:rsidRPr="00B756CF" w14:paraId="148AF750" w14:textId="77777777">
        <w:trPr>
          <w:trHeight w:val="425"/>
        </w:trPr>
        <w:tc>
          <w:tcPr>
            <w:tcW w:w="1630" w:type="dxa"/>
          </w:tcPr>
          <w:p w14:paraId="6437B127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79404DA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bookmarkStart w:id="70" w:name="Tekst4"/>
            <w:r w:rsidRPr="00BC396E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BC396E">
              <w:rPr>
                <w:rFonts w:cs="Arial"/>
                <w:sz w:val="24"/>
                <w:szCs w:val="24"/>
              </w:rPr>
            </w:r>
            <w:r w:rsidRPr="00BC396E">
              <w:rPr>
                <w:rFonts w:cs="Arial"/>
                <w:sz w:val="24"/>
                <w:szCs w:val="24"/>
              </w:rPr>
              <w:fldChar w:fldCharType="separate"/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fldChar w:fldCharType="end"/>
            </w:r>
            <w:bookmarkEnd w:id="70"/>
          </w:p>
        </w:tc>
      </w:tr>
      <w:tr w:rsidR="00AC0D37" w:rsidRPr="00B756CF" w14:paraId="7CD51B7C" w14:textId="77777777">
        <w:trPr>
          <w:trHeight w:val="425"/>
        </w:trPr>
        <w:tc>
          <w:tcPr>
            <w:tcW w:w="1630" w:type="dxa"/>
          </w:tcPr>
          <w:p w14:paraId="323E82EB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</w:tcPr>
          <w:p w14:paraId="23313675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bookmarkStart w:id="71" w:name="Tekst5"/>
            <w:r w:rsidRPr="00BC396E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BC396E">
              <w:rPr>
                <w:rFonts w:cs="Arial"/>
                <w:sz w:val="24"/>
                <w:szCs w:val="24"/>
              </w:rPr>
            </w:r>
            <w:r w:rsidRPr="00BC396E">
              <w:rPr>
                <w:rFonts w:cs="Arial"/>
                <w:sz w:val="24"/>
                <w:szCs w:val="24"/>
              </w:rPr>
              <w:fldChar w:fldCharType="separate"/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fldChar w:fldCharType="end"/>
            </w:r>
            <w:bookmarkEnd w:id="71"/>
          </w:p>
        </w:tc>
        <w:tc>
          <w:tcPr>
            <w:tcW w:w="1418" w:type="dxa"/>
          </w:tcPr>
          <w:p w14:paraId="3202EC1D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3188" w:type="dxa"/>
          </w:tcPr>
          <w:p w14:paraId="3528E48F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168C6693" w14:textId="77777777" w:rsidR="00AC0D37" w:rsidRPr="00BC396E" w:rsidRDefault="00AC0D37" w:rsidP="00AC0D37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31"/>
        <w:gridCol w:w="2599"/>
        <w:gridCol w:w="1758"/>
        <w:gridCol w:w="2772"/>
      </w:tblGrid>
      <w:tr w:rsidR="00AC0D37" w:rsidRPr="00B756CF" w14:paraId="58C7BAEB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47D911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5F157B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bookmarkStart w:id="72" w:name="Tekst8"/>
            <w:r w:rsidRPr="00BC396E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BC396E">
              <w:rPr>
                <w:rFonts w:cs="Arial"/>
                <w:sz w:val="24"/>
                <w:szCs w:val="24"/>
              </w:rPr>
            </w:r>
            <w:r w:rsidRPr="00BC396E">
              <w:rPr>
                <w:rFonts w:cs="Arial"/>
                <w:sz w:val="24"/>
                <w:szCs w:val="24"/>
              </w:rPr>
              <w:fldChar w:fldCharType="separate"/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fldChar w:fldCharType="end"/>
            </w:r>
            <w:bookmarkEnd w:id="72"/>
          </w:p>
        </w:tc>
      </w:tr>
      <w:tr w:rsidR="00AC0D37" w:rsidRPr="00B756CF" w14:paraId="36443A84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5A9BCC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178D19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bookmarkStart w:id="73" w:name="Tekst9"/>
            <w:r w:rsidRPr="00BC396E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BC396E">
              <w:rPr>
                <w:rFonts w:cs="Arial"/>
                <w:sz w:val="24"/>
                <w:szCs w:val="24"/>
              </w:rPr>
            </w:r>
            <w:r w:rsidRPr="00BC396E">
              <w:rPr>
                <w:rFonts w:cs="Arial"/>
                <w:sz w:val="24"/>
                <w:szCs w:val="24"/>
              </w:rPr>
              <w:fldChar w:fldCharType="separate"/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fldChar w:fldCharType="end"/>
            </w:r>
            <w:bookmarkEnd w:id="73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8C9D18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73A314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bookmarkStart w:id="74" w:name="Tekst10"/>
            <w:r w:rsidRPr="00BC396E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BC396E">
              <w:rPr>
                <w:rFonts w:cs="Arial"/>
                <w:sz w:val="24"/>
                <w:szCs w:val="24"/>
              </w:rPr>
            </w:r>
            <w:r w:rsidRPr="00BC396E">
              <w:rPr>
                <w:rFonts w:cs="Arial"/>
                <w:sz w:val="24"/>
                <w:szCs w:val="24"/>
              </w:rPr>
              <w:fldChar w:fldCharType="separate"/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fldChar w:fldCharType="end"/>
            </w:r>
            <w:bookmarkEnd w:id="74"/>
          </w:p>
        </w:tc>
      </w:tr>
      <w:tr w:rsidR="00AC0D37" w:rsidRPr="00B756CF" w14:paraId="555760C8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85A45B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FF1F10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bookmarkStart w:id="75" w:name="Tekst11"/>
            <w:r w:rsidRPr="00BC396E">
              <w:rPr>
                <w:rFonts w:cs="Arial"/>
                <w:sz w:val="24"/>
                <w:szCs w:val="24"/>
              </w:rPr>
              <w:instrText xml:space="preserve"> FORMTEXT </w:instrText>
            </w:r>
            <w:r w:rsidRPr="00BC396E">
              <w:rPr>
                <w:rFonts w:cs="Arial"/>
                <w:sz w:val="24"/>
                <w:szCs w:val="24"/>
              </w:rPr>
            </w:r>
            <w:r w:rsidRPr="00BC396E">
              <w:rPr>
                <w:rFonts w:cs="Arial"/>
                <w:sz w:val="24"/>
                <w:szCs w:val="24"/>
              </w:rPr>
              <w:fldChar w:fldCharType="separate"/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t> </w:t>
            </w:r>
            <w:r w:rsidRPr="00BC396E">
              <w:rPr>
                <w:rFonts w:cs="Arial"/>
                <w:sz w:val="24"/>
                <w:szCs w:val="24"/>
              </w:rPr>
              <w:fldChar w:fldCharType="end"/>
            </w:r>
            <w:bookmarkEnd w:id="75"/>
          </w:p>
        </w:tc>
      </w:tr>
    </w:tbl>
    <w:p w14:paraId="1428CCCC" w14:textId="77777777" w:rsidR="00AC0D37" w:rsidRPr="00BC396E" w:rsidRDefault="00AC0D37" w:rsidP="00AC0D37">
      <w:pPr>
        <w:rPr>
          <w:rFonts w:cs="Arial"/>
          <w:sz w:val="24"/>
          <w:szCs w:val="24"/>
        </w:rPr>
      </w:pPr>
    </w:p>
    <w:p w14:paraId="7C457669" w14:textId="77777777" w:rsidR="00AC0D37" w:rsidRPr="00BC396E" w:rsidRDefault="00AC0D37" w:rsidP="00AC0D37">
      <w:pPr>
        <w:rPr>
          <w:rFonts w:cs="Arial"/>
          <w:sz w:val="24"/>
          <w:szCs w:val="24"/>
        </w:rPr>
      </w:pPr>
      <w:r w:rsidRPr="00BC396E">
        <w:rPr>
          <w:rFonts w:cs="Arial"/>
          <w:sz w:val="24"/>
          <w:szCs w:val="24"/>
        </w:rPr>
        <w:t xml:space="preserve">Ovennevnte leverandør gir med dette tilbud på </w:t>
      </w:r>
      <w:r>
        <w:rPr>
          <w:rFonts w:cs="Arial"/>
          <w:sz w:val="24"/>
          <w:szCs w:val="24"/>
        </w:rPr>
        <w:t xml:space="preserve">anskaffelsen </w:t>
      </w:r>
      <w:r w:rsidRPr="00BC396E">
        <w:rPr>
          <w:rFonts w:cs="Arial"/>
          <w:sz w:val="24"/>
          <w:szCs w:val="24"/>
        </w:rPr>
        <w:t xml:space="preserve">i henhold til de betingelser som kommer frem av konkurransegrunnlaget. </w:t>
      </w:r>
    </w:p>
    <w:p w14:paraId="0FDCA537" w14:textId="77777777" w:rsidR="00AC0D37" w:rsidRPr="00BC396E" w:rsidRDefault="00AC0D37" w:rsidP="00AC0D37">
      <w:pPr>
        <w:rPr>
          <w:rFonts w:cs="Arial"/>
          <w:sz w:val="24"/>
          <w:szCs w:val="24"/>
        </w:rPr>
      </w:pPr>
    </w:p>
    <w:p w14:paraId="1EBAE741" w14:textId="77777777" w:rsidR="00AC0D37" w:rsidRPr="00BC396E" w:rsidRDefault="00AC0D37" w:rsidP="00AC0D37">
      <w:pPr>
        <w:rPr>
          <w:rFonts w:cs="Arial"/>
          <w:sz w:val="24"/>
          <w:szCs w:val="24"/>
        </w:rPr>
      </w:pPr>
      <w:r w:rsidRPr="00BC396E">
        <w:rPr>
          <w:rFonts w:cs="Arial"/>
          <w:sz w:val="24"/>
          <w:szCs w:val="24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BC396E">
        <w:rPr>
          <w:rFonts w:cs="Arial"/>
          <w:sz w:val="24"/>
          <w:szCs w:val="24"/>
        </w:rPr>
        <w:instrText xml:space="preserve"> FORMCHECKBOX </w:instrText>
      </w:r>
      <w:r w:rsidRPr="00BC396E">
        <w:rPr>
          <w:rFonts w:cs="Arial"/>
          <w:sz w:val="24"/>
          <w:szCs w:val="24"/>
        </w:rPr>
      </w:r>
      <w:r w:rsidRPr="00BC396E">
        <w:rPr>
          <w:rFonts w:cs="Arial"/>
          <w:sz w:val="24"/>
          <w:szCs w:val="24"/>
        </w:rPr>
        <w:fldChar w:fldCharType="separate"/>
      </w:r>
      <w:r w:rsidRPr="00BC396E">
        <w:rPr>
          <w:rFonts w:cs="Arial"/>
          <w:sz w:val="24"/>
          <w:szCs w:val="24"/>
        </w:rPr>
        <w:fldChar w:fldCharType="end"/>
      </w:r>
      <w:r w:rsidRPr="00BC396E">
        <w:rPr>
          <w:rFonts w:cs="Arial"/>
          <w:sz w:val="24"/>
          <w:szCs w:val="24"/>
        </w:rPr>
        <w:t xml:space="preserve"> Vi vedstår oss vårt tilbud til den dato som er angitt i konkurransegrunnlaget. Tilbudet kan aksepteres av oppdragsgiver når som helst fram til utløp av vedståelsesfristen.</w:t>
      </w:r>
    </w:p>
    <w:p w14:paraId="03466BE7" w14:textId="77777777" w:rsidR="00AC0D37" w:rsidRPr="00BC396E" w:rsidRDefault="00AC0D37" w:rsidP="00AC0D37">
      <w:pPr>
        <w:rPr>
          <w:rFonts w:cs="Arial"/>
          <w:sz w:val="24"/>
          <w:szCs w:val="24"/>
        </w:rPr>
      </w:pPr>
    </w:p>
    <w:p w14:paraId="3FA634BD" w14:textId="77777777" w:rsidR="00AC0D37" w:rsidRPr="00BC396E" w:rsidRDefault="00AC0D37" w:rsidP="00AC0D37">
      <w:pPr>
        <w:rPr>
          <w:rFonts w:cs="Arial"/>
          <w:sz w:val="24"/>
          <w:szCs w:val="24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3"/>
        <w:gridCol w:w="1538"/>
        <w:gridCol w:w="5509"/>
      </w:tblGrid>
      <w:tr w:rsidR="00AC0D37" w:rsidRPr="00B756CF" w14:paraId="6A7C3BFD" w14:textId="77777777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6421CDD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15A31D7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36B9A1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</w:p>
        </w:tc>
      </w:tr>
      <w:tr w:rsidR="00AC0D37" w:rsidRPr="00B756CF" w14:paraId="5B6FEBA3" w14:textId="77777777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B164555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06EA159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F30BA83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Underskrift</w:t>
            </w:r>
          </w:p>
        </w:tc>
      </w:tr>
      <w:tr w:rsidR="00AC0D37" w:rsidRPr="00B756CF" w14:paraId="63A0DBD3" w14:textId="77777777">
        <w:tc>
          <w:tcPr>
            <w:tcW w:w="2055" w:type="dxa"/>
          </w:tcPr>
          <w:p w14:paraId="6FAFA0F5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FBEC18D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4142374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</w:p>
        </w:tc>
      </w:tr>
      <w:tr w:rsidR="00AC0D37" w:rsidRPr="00B756CF" w14:paraId="1D39B5AC" w14:textId="77777777">
        <w:tc>
          <w:tcPr>
            <w:tcW w:w="2055" w:type="dxa"/>
          </w:tcPr>
          <w:p w14:paraId="2D1E20D2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7DDD2BB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13EA43DA" w14:textId="77777777" w:rsidR="00AC0D37" w:rsidRPr="00BC396E" w:rsidRDefault="00AC0D37">
            <w:pPr>
              <w:rPr>
                <w:rFonts w:cs="Arial"/>
                <w:sz w:val="24"/>
                <w:szCs w:val="24"/>
              </w:rPr>
            </w:pPr>
            <w:r w:rsidRPr="00BC396E">
              <w:rPr>
                <w:rFonts w:cs="Arial"/>
                <w:sz w:val="24"/>
                <w:szCs w:val="24"/>
              </w:rPr>
              <w:t>Navn med blokkbokstaver</w:t>
            </w:r>
          </w:p>
        </w:tc>
      </w:tr>
    </w:tbl>
    <w:p w14:paraId="64E1CF60" w14:textId="77777777" w:rsidR="000F66A3" w:rsidRPr="009E069E" w:rsidRDefault="000F66A3" w:rsidP="000F66A3">
      <w:pPr>
        <w:rPr>
          <w:szCs w:val="22"/>
          <w:highlight w:val="yellow"/>
        </w:rPr>
      </w:pPr>
    </w:p>
    <w:sectPr w:rsidR="000F66A3" w:rsidRPr="009E069E" w:rsidSect="000B2961">
      <w:headerReference w:type="default" r:id="rId13"/>
      <w:footerReference w:type="default" r:id="rId14"/>
      <w:pgSz w:w="11906" w:h="16838"/>
      <w:pgMar w:top="1871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42300" w14:textId="77777777" w:rsidR="00A66CD7" w:rsidRDefault="00A66CD7">
      <w:pPr>
        <w:spacing w:line="240" w:lineRule="auto"/>
      </w:pPr>
      <w:r>
        <w:separator/>
      </w:r>
    </w:p>
  </w:endnote>
  <w:endnote w:type="continuationSeparator" w:id="0">
    <w:p w14:paraId="7B1F22B7" w14:textId="77777777" w:rsidR="00A66CD7" w:rsidRDefault="00A66CD7">
      <w:pPr>
        <w:spacing w:line="240" w:lineRule="auto"/>
      </w:pPr>
      <w:r>
        <w:continuationSeparator/>
      </w:r>
    </w:p>
  </w:endnote>
  <w:endnote w:type="continuationNotice" w:id="1">
    <w:p w14:paraId="7F69CDBC" w14:textId="77777777" w:rsidR="00A66CD7" w:rsidRDefault="00A66CD7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1787927938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6F316E" w14:textId="46C2D5A5" w:rsidR="00EC6C63" w:rsidRPr="007F3C87" w:rsidRDefault="00EC6C63">
            <w:pPr>
              <w:pStyle w:val="Footer"/>
              <w:jc w:val="right"/>
              <w:rPr>
                <w:sz w:val="18"/>
                <w:szCs w:val="18"/>
              </w:rPr>
            </w:pPr>
            <w:r w:rsidRPr="007F3C87">
              <w:rPr>
                <w:sz w:val="18"/>
                <w:szCs w:val="18"/>
              </w:rPr>
              <w:t xml:space="preserve">Side </w:t>
            </w:r>
            <w:r w:rsidRPr="007F3C87">
              <w:rPr>
                <w:b/>
                <w:bCs/>
                <w:sz w:val="18"/>
                <w:szCs w:val="18"/>
              </w:rPr>
              <w:fldChar w:fldCharType="begin"/>
            </w:r>
            <w:r w:rsidRPr="007F3C87">
              <w:rPr>
                <w:b/>
                <w:bCs/>
                <w:sz w:val="18"/>
                <w:szCs w:val="18"/>
              </w:rPr>
              <w:instrText>PAGE</w:instrText>
            </w:r>
            <w:r w:rsidRPr="007F3C87">
              <w:rPr>
                <w:b/>
                <w:bCs/>
                <w:sz w:val="18"/>
                <w:szCs w:val="18"/>
              </w:rPr>
              <w:fldChar w:fldCharType="separate"/>
            </w:r>
            <w:r w:rsidR="009C6EBA">
              <w:rPr>
                <w:b/>
                <w:bCs/>
                <w:noProof/>
                <w:sz w:val="18"/>
                <w:szCs w:val="18"/>
              </w:rPr>
              <w:t>13</w:t>
            </w:r>
            <w:r w:rsidRPr="007F3C87">
              <w:rPr>
                <w:b/>
                <w:bCs/>
                <w:sz w:val="18"/>
                <w:szCs w:val="18"/>
              </w:rPr>
              <w:fldChar w:fldCharType="end"/>
            </w:r>
            <w:r w:rsidRPr="007F3C87">
              <w:rPr>
                <w:sz w:val="18"/>
                <w:szCs w:val="18"/>
              </w:rPr>
              <w:t xml:space="preserve"> av </w:t>
            </w:r>
            <w:r w:rsidR="00A37729" w:rsidRPr="00C2571A">
              <w:rPr>
                <w:b/>
                <w:bCs/>
                <w:sz w:val="18"/>
                <w:szCs w:val="18"/>
              </w:rPr>
              <w:fldChar w:fldCharType="begin"/>
            </w:r>
            <w:r w:rsidR="00A37729" w:rsidRPr="00C2571A">
              <w:rPr>
                <w:b/>
                <w:bCs/>
                <w:sz w:val="18"/>
                <w:szCs w:val="18"/>
              </w:rPr>
              <w:instrText xml:space="preserve"> NUMPAGES  \* MERGEFORMAT </w:instrText>
            </w:r>
            <w:r w:rsidR="00A37729" w:rsidRPr="00C2571A">
              <w:rPr>
                <w:b/>
                <w:bCs/>
                <w:sz w:val="18"/>
                <w:szCs w:val="18"/>
              </w:rPr>
              <w:fldChar w:fldCharType="separate"/>
            </w:r>
            <w:r w:rsidR="00A37729" w:rsidRPr="00C2571A">
              <w:rPr>
                <w:b/>
                <w:bCs/>
                <w:noProof/>
                <w:sz w:val="18"/>
                <w:szCs w:val="18"/>
              </w:rPr>
              <w:t>9</w:t>
            </w:r>
            <w:r w:rsidR="00A37729" w:rsidRPr="00C2571A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37C7F625" w14:textId="77777777" w:rsidR="00EC6C63" w:rsidRDefault="00EC6C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D16907" w14:textId="77777777" w:rsidR="00A66CD7" w:rsidRDefault="00A66CD7">
      <w:pPr>
        <w:spacing w:line="240" w:lineRule="auto"/>
      </w:pPr>
      <w:r>
        <w:separator/>
      </w:r>
    </w:p>
  </w:footnote>
  <w:footnote w:type="continuationSeparator" w:id="0">
    <w:p w14:paraId="434B0B23" w14:textId="77777777" w:rsidR="00A66CD7" w:rsidRDefault="00A66CD7">
      <w:pPr>
        <w:spacing w:line="240" w:lineRule="auto"/>
      </w:pPr>
      <w:r>
        <w:continuationSeparator/>
      </w:r>
    </w:p>
  </w:footnote>
  <w:footnote w:type="continuationNotice" w:id="1">
    <w:p w14:paraId="1266733A" w14:textId="77777777" w:rsidR="00A66CD7" w:rsidRDefault="00A66CD7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EDDA5" w14:textId="77777777" w:rsidR="00A70F61" w:rsidRDefault="00EC6C63" w:rsidP="00A70F61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9258C1" wp14:editId="3A63CB24">
          <wp:simplePos x="0" y="0"/>
          <wp:positionH relativeFrom="margin">
            <wp:align>left</wp:align>
          </wp:positionH>
          <wp:positionV relativeFrom="paragraph">
            <wp:posOffset>-162560</wp:posOffset>
          </wp:positionV>
          <wp:extent cx="1742536" cy="606661"/>
          <wp:effectExtent l="0" t="0" r="0" b="3175"/>
          <wp:wrapNone/>
          <wp:docPr id="1" name="Bilde 1" descr="Beskrivelse: epost_signatur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 descr="Beskrivelse: epost_signatur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2536" cy="606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868A802" w14:textId="77777777" w:rsidR="00A70F61" w:rsidRDefault="00A70F61" w:rsidP="00A70F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46875"/>
    <w:multiLevelType w:val="hybridMultilevel"/>
    <w:tmpl w:val="245065FE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7319F"/>
    <w:multiLevelType w:val="hybridMultilevel"/>
    <w:tmpl w:val="96DE589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F449F"/>
    <w:multiLevelType w:val="multilevel"/>
    <w:tmpl w:val="7AC2D3E0"/>
    <w:lvl w:ilvl="0">
      <w:start w:val="1"/>
      <w:numFmt w:val="decimalZero"/>
      <w:lvlText w:val="%1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DC03D98"/>
    <w:multiLevelType w:val="hybridMultilevel"/>
    <w:tmpl w:val="778A632E"/>
    <w:lvl w:ilvl="0" w:tplc="EA1493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ABA0AB12" w:tentative="1">
      <w:start w:val="1"/>
      <w:numFmt w:val="lowerLetter"/>
      <w:lvlText w:val="%2."/>
      <w:lvlJc w:val="left"/>
      <w:pPr>
        <w:ind w:left="1080" w:hanging="360"/>
      </w:pPr>
    </w:lvl>
    <w:lvl w:ilvl="2" w:tplc="79A0682E" w:tentative="1">
      <w:start w:val="1"/>
      <w:numFmt w:val="lowerRoman"/>
      <w:lvlText w:val="%3."/>
      <w:lvlJc w:val="right"/>
      <w:pPr>
        <w:ind w:left="1800" w:hanging="180"/>
      </w:pPr>
    </w:lvl>
    <w:lvl w:ilvl="3" w:tplc="0FB264FA" w:tentative="1">
      <w:start w:val="1"/>
      <w:numFmt w:val="decimal"/>
      <w:lvlText w:val="%4."/>
      <w:lvlJc w:val="left"/>
      <w:pPr>
        <w:ind w:left="2520" w:hanging="360"/>
      </w:pPr>
    </w:lvl>
    <w:lvl w:ilvl="4" w:tplc="48148D40" w:tentative="1">
      <w:start w:val="1"/>
      <w:numFmt w:val="lowerLetter"/>
      <w:lvlText w:val="%5."/>
      <w:lvlJc w:val="left"/>
      <w:pPr>
        <w:ind w:left="3240" w:hanging="360"/>
      </w:pPr>
    </w:lvl>
    <w:lvl w:ilvl="5" w:tplc="734E19BA" w:tentative="1">
      <w:start w:val="1"/>
      <w:numFmt w:val="lowerRoman"/>
      <w:lvlText w:val="%6."/>
      <w:lvlJc w:val="right"/>
      <w:pPr>
        <w:ind w:left="3960" w:hanging="180"/>
      </w:pPr>
    </w:lvl>
    <w:lvl w:ilvl="6" w:tplc="4CE66BEE" w:tentative="1">
      <w:start w:val="1"/>
      <w:numFmt w:val="decimal"/>
      <w:lvlText w:val="%7."/>
      <w:lvlJc w:val="left"/>
      <w:pPr>
        <w:ind w:left="4680" w:hanging="360"/>
      </w:pPr>
    </w:lvl>
    <w:lvl w:ilvl="7" w:tplc="0CC40910" w:tentative="1">
      <w:start w:val="1"/>
      <w:numFmt w:val="lowerLetter"/>
      <w:lvlText w:val="%8."/>
      <w:lvlJc w:val="left"/>
      <w:pPr>
        <w:ind w:left="5400" w:hanging="360"/>
      </w:pPr>
    </w:lvl>
    <w:lvl w:ilvl="8" w:tplc="F75C2C2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72124"/>
    <w:multiLevelType w:val="hybridMultilevel"/>
    <w:tmpl w:val="42180C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C757E"/>
    <w:multiLevelType w:val="hybridMultilevel"/>
    <w:tmpl w:val="F52E74E0"/>
    <w:lvl w:ilvl="0" w:tplc="0EF2C4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B363C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A2D8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96C398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1CE192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C263B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DD208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72A7B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9A86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68509B"/>
    <w:multiLevelType w:val="hybridMultilevel"/>
    <w:tmpl w:val="037CEB90"/>
    <w:lvl w:ilvl="0" w:tplc="93583C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64768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A0BA8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2CDC9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6C6F2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902F1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B4BC4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3C64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3C52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B37215"/>
    <w:multiLevelType w:val="hybridMultilevel"/>
    <w:tmpl w:val="BD0C183C"/>
    <w:lvl w:ilvl="0" w:tplc="754EAD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82A20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1C8A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A4D4B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DC77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EB1F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78AF2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6605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C02E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76586C"/>
    <w:multiLevelType w:val="hybridMultilevel"/>
    <w:tmpl w:val="E5465512"/>
    <w:lvl w:ilvl="0" w:tplc="003404B6">
      <w:start w:val="1"/>
      <w:numFmt w:val="bullet"/>
      <w:lvlText w:val="-"/>
      <w:lvlJc w:val="left"/>
      <w:pPr>
        <w:ind w:left="902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2438FAB6">
      <w:start w:val="1"/>
      <w:numFmt w:val="bullet"/>
      <w:lvlText w:val="•"/>
      <w:lvlJc w:val="left"/>
      <w:pPr>
        <w:ind w:left="1758" w:hanging="360"/>
      </w:pPr>
      <w:rPr>
        <w:rFonts w:hint="default"/>
      </w:rPr>
    </w:lvl>
    <w:lvl w:ilvl="2" w:tplc="E5FEE73A">
      <w:start w:val="1"/>
      <w:numFmt w:val="bullet"/>
      <w:lvlText w:val="•"/>
      <w:lvlJc w:val="left"/>
      <w:pPr>
        <w:ind w:left="2614" w:hanging="360"/>
      </w:pPr>
      <w:rPr>
        <w:rFonts w:hint="default"/>
      </w:rPr>
    </w:lvl>
    <w:lvl w:ilvl="3" w:tplc="4522A87C">
      <w:start w:val="1"/>
      <w:numFmt w:val="bullet"/>
      <w:lvlText w:val="•"/>
      <w:lvlJc w:val="left"/>
      <w:pPr>
        <w:ind w:left="3471" w:hanging="360"/>
      </w:pPr>
      <w:rPr>
        <w:rFonts w:hint="default"/>
      </w:rPr>
    </w:lvl>
    <w:lvl w:ilvl="4" w:tplc="4252A0D6">
      <w:start w:val="1"/>
      <w:numFmt w:val="bullet"/>
      <w:lvlText w:val="•"/>
      <w:lvlJc w:val="left"/>
      <w:pPr>
        <w:ind w:left="4327" w:hanging="360"/>
      </w:pPr>
      <w:rPr>
        <w:rFonts w:hint="default"/>
      </w:rPr>
    </w:lvl>
    <w:lvl w:ilvl="5" w:tplc="D6F2C052">
      <w:start w:val="1"/>
      <w:numFmt w:val="bullet"/>
      <w:lvlText w:val="•"/>
      <w:lvlJc w:val="left"/>
      <w:pPr>
        <w:ind w:left="5184" w:hanging="360"/>
      </w:pPr>
      <w:rPr>
        <w:rFonts w:hint="default"/>
      </w:rPr>
    </w:lvl>
    <w:lvl w:ilvl="6" w:tplc="B6321FDC">
      <w:start w:val="1"/>
      <w:numFmt w:val="bullet"/>
      <w:lvlText w:val="•"/>
      <w:lvlJc w:val="left"/>
      <w:pPr>
        <w:ind w:left="6040" w:hanging="360"/>
      </w:pPr>
      <w:rPr>
        <w:rFonts w:hint="default"/>
      </w:rPr>
    </w:lvl>
    <w:lvl w:ilvl="7" w:tplc="C6F438A2">
      <w:start w:val="1"/>
      <w:numFmt w:val="bullet"/>
      <w:lvlText w:val="•"/>
      <w:lvlJc w:val="left"/>
      <w:pPr>
        <w:ind w:left="6897" w:hanging="360"/>
      </w:pPr>
      <w:rPr>
        <w:rFonts w:hint="default"/>
      </w:rPr>
    </w:lvl>
    <w:lvl w:ilvl="8" w:tplc="2EF84CA8">
      <w:start w:val="1"/>
      <w:numFmt w:val="bullet"/>
      <w:lvlText w:val="•"/>
      <w:lvlJc w:val="left"/>
      <w:pPr>
        <w:ind w:left="7753" w:hanging="360"/>
      </w:pPr>
      <w:rPr>
        <w:rFonts w:hint="default"/>
      </w:rPr>
    </w:lvl>
  </w:abstractNum>
  <w:abstractNum w:abstractNumId="9" w15:restartNumberingAfterBreak="0">
    <w:nsid w:val="200A545D"/>
    <w:multiLevelType w:val="hybridMultilevel"/>
    <w:tmpl w:val="604CA3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8E4BE7"/>
    <w:multiLevelType w:val="hybridMultilevel"/>
    <w:tmpl w:val="90941DFC"/>
    <w:lvl w:ilvl="0" w:tplc="806C4450">
      <w:start w:val="6"/>
      <w:numFmt w:val="bullet"/>
      <w:lvlText w:val="-"/>
      <w:lvlJc w:val="left"/>
      <w:pPr>
        <w:ind w:left="720" w:hanging="360"/>
      </w:pPr>
      <w:rPr>
        <w:rFonts w:ascii="Georgia" w:eastAsia="Times New Roman" w:hAnsi="Georgia" w:cs="Arial" w:hint="default"/>
      </w:rPr>
    </w:lvl>
    <w:lvl w:ilvl="1" w:tplc="2D5EC0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588F8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B2A56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6ACA9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4080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3C68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2C8C7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D487D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6D00BE"/>
    <w:multiLevelType w:val="multilevel"/>
    <w:tmpl w:val="CD7C936E"/>
    <w:lvl w:ilvl="0">
      <w:start w:val="1"/>
      <w:numFmt w:val="decimal"/>
      <w:lvlText w:val="%1."/>
      <w:lvlJc w:val="left"/>
      <w:pPr>
        <w:ind w:left="426" w:hanging="324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462"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>
      <w:start w:val="1"/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hint="default"/>
        <w:sz w:val="24"/>
        <w:szCs w:val="24"/>
      </w:rPr>
    </w:lvl>
    <w:lvl w:ilvl="3">
      <w:start w:val="1"/>
      <w:numFmt w:val="bullet"/>
      <w:lvlText w:val="•"/>
      <w:lvlJc w:val="left"/>
      <w:pPr>
        <w:ind w:left="566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822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226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3630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034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438" w:hanging="360"/>
      </w:pPr>
      <w:rPr>
        <w:rFonts w:hint="default"/>
      </w:rPr>
    </w:lvl>
  </w:abstractNum>
  <w:abstractNum w:abstractNumId="12" w15:restartNumberingAfterBreak="0">
    <w:nsid w:val="31AB3A2B"/>
    <w:multiLevelType w:val="hybridMultilevel"/>
    <w:tmpl w:val="BA98007C"/>
    <w:lvl w:ilvl="0" w:tplc="430EF3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C29F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04A60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BAF9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696F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488673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59EF9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94B0E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7C8978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83AE7"/>
    <w:multiLevelType w:val="hybridMultilevel"/>
    <w:tmpl w:val="EE1891EA"/>
    <w:lvl w:ilvl="0" w:tplc="502AB8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DAC42D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D2C865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882D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F00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52E3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21C86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C06F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DEEB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75A7C"/>
    <w:multiLevelType w:val="hybridMultilevel"/>
    <w:tmpl w:val="0A360B98"/>
    <w:lvl w:ilvl="0" w:tplc="430EF0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E82B1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52FE1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FA29A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D0958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7009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A63D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44AE2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50AD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8790E"/>
    <w:multiLevelType w:val="hybridMultilevel"/>
    <w:tmpl w:val="DF72B2AC"/>
    <w:lvl w:ilvl="0" w:tplc="7FA084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42C0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43E23D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B3E537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104D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4CE92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99EBE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E481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EC35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7C6F76"/>
    <w:multiLevelType w:val="multilevel"/>
    <w:tmpl w:val="A5DA0980"/>
    <w:lvl w:ilvl="0">
      <w:start w:val="1"/>
      <w:numFmt w:val="decimalZero"/>
      <w:lvlText w:val="%1"/>
      <w:lvlJc w:val="left"/>
      <w:pPr>
        <w:ind w:left="780" w:hanging="78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780" w:hanging="780"/>
      </w:pPr>
      <w:rPr>
        <w:rFonts w:hint="default"/>
      </w:rPr>
    </w:lvl>
    <w:lvl w:ilvl="2">
      <w:start w:val="21"/>
      <w:numFmt w:val="decimal"/>
      <w:lvlText w:val="%1.%2.%3"/>
      <w:lvlJc w:val="left"/>
      <w:pPr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9CF4708"/>
    <w:multiLevelType w:val="multilevel"/>
    <w:tmpl w:val="9836D00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567" w:hanging="567"/>
      </w:pPr>
      <w:rPr>
        <w:b/>
      </w:rPr>
    </w:lvl>
    <w:lvl w:ilvl="1">
      <w:start w:val="1"/>
      <w:numFmt w:val="decimal"/>
      <w:pStyle w:val="Heading2"/>
      <w:lvlText w:val="%1.%2"/>
      <w:lvlJc w:val="left"/>
      <w:pPr>
        <w:ind w:left="1002" w:hanging="1002"/>
      </w:pPr>
      <w:rPr>
        <w:rFonts w:hint="default"/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50285D21"/>
    <w:multiLevelType w:val="hybridMultilevel"/>
    <w:tmpl w:val="39EA4A0E"/>
    <w:lvl w:ilvl="0" w:tplc="0FE2CF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E83F1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D6A5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DB421A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09EEB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0AE56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BC97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60A5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7446D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6400DF"/>
    <w:multiLevelType w:val="hybridMultilevel"/>
    <w:tmpl w:val="A07409A6"/>
    <w:lvl w:ilvl="0" w:tplc="306035C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B8589F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AC94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0CF0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226C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FE256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E427C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72A2A8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DDC2C5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D12741"/>
    <w:multiLevelType w:val="hybridMultilevel"/>
    <w:tmpl w:val="5ECAD672"/>
    <w:lvl w:ilvl="0" w:tplc="6B9E2CA6">
      <w:start w:val="1"/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61381056">
      <w:start w:val="1"/>
      <w:numFmt w:val="bullet"/>
      <w:lvlText w:val="•"/>
      <w:lvlJc w:val="left"/>
      <w:pPr>
        <w:ind w:left="1680" w:hanging="360"/>
      </w:pPr>
      <w:rPr>
        <w:rFonts w:hint="default"/>
      </w:rPr>
    </w:lvl>
    <w:lvl w:ilvl="2" w:tplc="F256738C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3" w:tplc="38A467C0">
      <w:start w:val="1"/>
      <w:numFmt w:val="bullet"/>
      <w:lvlText w:val="•"/>
      <w:lvlJc w:val="left"/>
      <w:pPr>
        <w:ind w:left="3397" w:hanging="360"/>
      </w:pPr>
      <w:rPr>
        <w:rFonts w:hint="default"/>
      </w:rPr>
    </w:lvl>
    <w:lvl w:ilvl="4" w:tplc="8ED86E8E">
      <w:start w:val="1"/>
      <w:numFmt w:val="bullet"/>
      <w:lvlText w:val="•"/>
      <w:lvlJc w:val="left"/>
      <w:pPr>
        <w:ind w:left="4255" w:hanging="360"/>
      </w:pPr>
      <w:rPr>
        <w:rFonts w:hint="default"/>
      </w:rPr>
    </w:lvl>
    <w:lvl w:ilvl="5" w:tplc="973C87DE">
      <w:start w:val="1"/>
      <w:numFmt w:val="bullet"/>
      <w:lvlText w:val="•"/>
      <w:lvlJc w:val="left"/>
      <w:pPr>
        <w:ind w:left="5114" w:hanging="360"/>
      </w:pPr>
      <w:rPr>
        <w:rFonts w:hint="default"/>
      </w:rPr>
    </w:lvl>
    <w:lvl w:ilvl="6" w:tplc="DB1EB786">
      <w:start w:val="1"/>
      <w:numFmt w:val="bullet"/>
      <w:lvlText w:val="•"/>
      <w:lvlJc w:val="left"/>
      <w:pPr>
        <w:ind w:left="5972" w:hanging="360"/>
      </w:pPr>
      <w:rPr>
        <w:rFonts w:hint="default"/>
      </w:rPr>
    </w:lvl>
    <w:lvl w:ilvl="7" w:tplc="2A86D408">
      <w:start w:val="1"/>
      <w:numFmt w:val="bullet"/>
      <w:lvlText w:val="•"/>
      <w:lvlJc w:val="left"/>
      <w:pPr>
        <w:ind w:left="6831" w:hanging="360"/>
      </w:pPr>
      <w:rPr>
        <w:rFonts w:hint="default"/>
      </w:rPr>
    </w:lvl>
    <w:lvl w:ilvl="8" w:tplc="D0C46B9C">
      <w:start w:val="1"/>
      <w:numFmt w:val="bullet"/>
      <w:lvlText w:val="•"/>
      <w:lvlJc w:val="left"/>
      <w:pPr>
        <w:ind w:left="7689" w:hanging="360"/>
      </w:pPr>
      <w:rPr>
        <w:rFonts w:hint="default"/>
      </w:rPr>
    </w:lvl>
  </w:abstractNum>
  <w:abstractNum w:abstractNumId="21" w15:restartNumberingAfterBreak="0">
    <w:nsid w:val="56A7040D"/>
    <w:multiLevelType w:val="hybridMultilevel"/>
    <w:tmpl w:val="2E4C796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75E12"/>
    <w:multiLevelType w:val="hybridMultilevel"/>
    <w:tmpl w:val="32DCA3C4"/>
    <w:lvl w:ilvl="0" w:tplc="A1F22C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18DA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3E2C25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1EBA6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0C26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88AA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E8CD2A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60D1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2C09B9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06A0896"/>
    <w:multiLevelType w:val="hybridMultilevel"/>
    <w:tmpl w:val="46CE9B90"/>
    <w:lvl w:ilvl="0" w:tplc="23421B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2582A4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C0572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B8005F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0D404C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9CB83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4D20E8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4B8FB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7A6A8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1204B6C"/>
    <w:multiLevelType w:val="hybridMultilevel"/>
    <w:tmpl w:val="FDA89BC8"/>
    <w:lvl w:ilvl="0" w:tplc="DDF23D4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60C264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DD0B2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90A1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0CFDD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1A84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90408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FE808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76CE8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7F381D"/>
    <w:multiLevelType w:val="hybridMultilevel"/>
    <w:tmpl w:val="EBEA2A5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20D7A"/>
    <w:multiLevelType w:val="hybridMultilevel"/>
    <w:tmpl w:val="7E6C9D24"/>
    <w:lvl w:ilvl="0" w:tplc="279289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F68764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FC89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09272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D066F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AA8D5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39C2C2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E9E6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6A45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5E5D9C"/>
    <w:multiLevelType w:val="hybridMultilevel"/>
    <w:tmpl w:val="F49CCBC8"/>
    <w:lvl w:ilvl="0" w:tplc="644E61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8E9D6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50AF29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5A2C8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480D8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6A66D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5A76D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4C1B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101F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8A2D20"/>
    <w:multiLevelType w:val="multilevel"/>
    <w:tmpl w:val="44A603A6"/>
    <w:lvl w:ilvl="0">
      <w:start w:val="1"/>
      <w:numFmt w:val="decimal"/>
      <w:lvlText w:val="%1"/>
      <w:lvlJc w:val="left"/>
      <w:pPr>
        <w:ind w:left="1842" w:hanging="567"/>
      </w:pPr>
    </w:lvl>
    <w:lvl w:ilvl="1">
      <w:start w:val="1"/>
      <w:numFmt w:val="lowerLetter"/>
      <w:lvlText w:val="%2."/>
      <w:lvlJc w:val="left"/>
      <w:pPr>
        <w:ind w:left="2922" w:hanging="360"/>
      </w:pPr>
    </w:lvl>
    <w:lvl w:ilvl="2">
      <w:start w:val="1"/>
      <w:numFmt w:val="lowerRoman"/>
      <w:lvlText w:val="%3."/>
      <w:lvlJc w:val="right"/>
      <w:pPr>
        <w:ind w:left="3642" w:hanging="180"/>
      </w:pPr>
    </w:lvl>
    <w:lvl w:ilvl="3">
      <w:start w:val="1"/>
      <w:numFmt w:val="decimal"/>
      <w:lvlText w:val="%4."/>
      <w:lvlJc w:val="left"/>
      <w:pPr>
        <w:ind w:left="4362" w:hanging="360"/>
      </w:pPr>
    </w:lvl>
    <w:lvl w:ilvl="4">
      <w:start w:val="1"/>
      <w:numFmt w:val="lowerLetter"/>
      <w:lvlText w:val="%5."/>
      <w:lvlJc w:val="left"/>
      <w:pPr>
        <w:ind w:left="5082" w:hanging="360"/>
      </w:pPr>
    </w:lvl>
    <w:lvl w:ilvl="5">
      <w:start w:val="1"/>
      <w:numFmt w:val="lowerRoman"/>
      <w:lvlText w:val="%6."/>
      <w:lvlJc w:val="right"/>
      <w:pPr>
        <w:ind w:left="5802" w:hanging="180"/>
      </w:pPr>
    </w:lvl>
    <w:lvl w:ilvl="6">
      <w:start w:val="1"/>
      <w:numFmt w:val="decimal"/>
      <w:lvlText w:val="%7."/>
      <w:lvlJc w:val="left"/>
      <w:pPr>
        <w:ind w:left="6522" w:hanging="360"/>
      </w:pPr>
    </w:lvl>
    <w:lvl w:ilvl="7">
      <w:start w:val="1"/>
      <w:numFmt w:val="lowerLetter"/>
      <w:lvlText w:val="%8."/>
      <w:lvlJc w:val="left"/>
      <w:pPr>
        <w:ind w:left="7242" w:hanging="360"/>
      </w:pPr>
    </w:lvl>
    <w:lvl w:ilvl="8">
      <w:start w:val="1"/>
      <w:numFmt w:val="lowerRoman"/>
      <w:lvlText w:val="%9."/>
      <w:lvlJc w:val="right"/>
      <w:pPr>
        <w:ind w:left="7962" w:hanging="180"/>
      </w:pPr>
    </w:lvl>
  </w:abstractNum>
  <w:abstractNum w:abstractNumId="29" w15:restartNumberingAfterBreak="0">
    <w:nsid w:val="6EAC7DD5"/>
    <w:multiLevelType w:val="hybridMultilevel"/>
    <w:tmpl w:val="67021F1A"/>
    <w:lvl w:ilvl="0" w:tplc="9E8CE916">
      <w:start w:val="1"/>
      <w:numFmt w:val="bullet"/>
      <w:lvlText w:val="-"/>
      <w:lvlJc w:val="left"/>
      <w:pPr>
        <w:ind w:left="822" w:hanging="360"/>
      </w:pPr>
      <w:rPr>
        <w:rFonts w:ascii="Times New Roman" w:eastAsia="Times New Roman" w:hAnsi="Times New Roman" w:hint="default"/>
        <w:sz w:val="24"/>
        <w:szCs w:val="24"/>
      </w:rPr>
    </w:lvl>
    <w:lvl w:ilvl="1" w:tplc="B0288D7A">
      <w:start w:val="1"/>
      <w:numFmt w:val="bullet"/>
      <w:lvlText w:val="•"/>
      <w:lvlJc w:val="left"/>
      <w:pPr>
        <w:ind w:left="1668" w:hanging="360"/>
      </w:pPr>
      <w:rPr>
        <w:rFonts w:hint="default"/>
      </w:rPr>
    </w:lvl>
    <w:lvl w:ilvl="2" w:tplc="2BE0BD9E">
      <w:start w:val="1"/>
      <w:numFmt w:val="bullet"/>
      <w:lvlText w:val="•"/>
      <w:lvlJc w:val="left"/>
      <w:pPr>
        <w:ind w:left="2514" w:hanging="360"/>
      </w:pPr>
      <w:rPr>
        <w:rFonts w:hint="default"/>
      </w:rPr>
    </w:lvl>
    <w:lvl w:ilvl="3" w:tplc="0694D436">
      <w:start w:val="1"/>
      <w:numFmt w:val="bullet"/>
      <w:lvlText w:val="•"/>
      <w:lvlJc w:val="left"/>
      <w:pPr>
        <w:ind w:left="3361" w:hanging="360"/>
      </w:pPr>
      <w:rPr>
        <w:rFonts w:hint="default"/>
      </w:rPr>
    </w:lvl>
    <w:lvl w:ilvl="4" w:tplc="A588DAFC">
      <w:start w:val="1"/>
      <w:numFmt w:val="bullet"/>
      <w:lvlText w:val="•"/>
      <w:lvlJc w:val="left"/>
      <w:pPr>
        <w:ind w:left="4207" w:hanging="360"/>
      </w:pPr>
      <w:rPr>
        <w:rFonts w:hint="default"/>
      </w:rPr>
    </w:lvl>
    <w:lvl w:ilvl="5" w:tplc="9E4C78A0">
      <w:start w:val="1"/>
      <w:numFmt w:val="bullet"/>
      <w:lvlText w:val="•"/>
      <w:lvlJc w:val="left"/>
      <w:pPr>
        <w:ind w:left="5054" w:hanging="360"/>
      </w:pPr>
      <w:rPr>
        <w:rFonts w:hint="default"/>
      </w:rPr>
    </w:lvl>
    <w:lvl w:ilvl="6" w:tplc="0E2E4892">
      <w:start w:val="1"/>
      <w:numFmt w:val="bullet"/>
      <w:lvlText w:val="•"/>
      <w:lvlJc w:val="left"/>
      <w:pPr>
        <w:ind w:left="5900" w:hanging="360"/>
      </w:pPr>
      <w:rPr>
        <w:rFonts w:hint="default"/>
      </w:rPr>
    </w:lvl>
    <w:lvl w:ilvl="7" w:tplc="70561666">
      <w:start w:val="1"/>
      <w:numFmt w:val="bullet"/>
      <w:lvlText w:val="•"/>
      <w:lvlJc w:val="left"/>
      <w:pPr>
        <w:ind w:left="6747" w:hanging="360"/>
      </w:pPr>
      <w:rPr>
        <w:rFonts w:hint="default"/>
      </w:rPr>
    </w:lvl>
    <w:lvl w:ilvl="8" w:tplc="8994696E">
      <w:start w:val="1"/>
      <w:numFmt w:val="bullet"/>
      <w:lvlText w:val="•"/>
      <w:lvlJc w:val="left"/>
      <w:pPr>
        <w:ind w:left="7593" w:hanging="360"/>
      </w:pPr>
      <w:rPr>
        <w:rFonts w:hint="default"/>
      </w:rPr>
    </w:lvl>
  </w:abstractNum>
  <w:abstractNum w:abstractNumId="30" w15:restartNumberingAfterBreak="0">
    <w:nsid w:val="798114F7"/>
    <w:multiLevelType w:val="hybridMultilevel"/>
    <w:tmpl w:val="D9007A70"/>
    <w:lvl w:ilvl="0" w:tplc="39F8719A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84BC9A7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BA20CDC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82B4D8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DF081B0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2CA51C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0E6681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774BD4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BDBC5D9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CE669A3"/>
    <w:multiLevelType w:val="hybridMultilevel"/>
    <w:tmpl w:val="9ABC8DFE"/>
    <w:lvl w:ilvl="0" w:tplc="D2D01130">
      <w:start w:val="1"/>
      <w:numFmt w:val="lowerLetter"/>
      <w:lvlText w:val="%1)"/>
      <w:lvlJc w:val="left"/>
      <w:pPr>
        <w:ind w:left="102" w:hanging="360"/>
        <w:jc w:val="righ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1" w:tplc="B6FC5CFC">
      <w:start w:val="1"/>
      <w:numFmt w:val="bullet"/>
      <w:lvlText w:val="•"/>
      <w:lvlJc w:val="left"/>
      <w:pPr>
        <w:ind w:left="1032" w:hanging="360"/>
      </w:pPr>
      <w:rPr>
        <w:rFonts w:hint="default"/>
      </w:rPr>
    </w:lvl>
    <w:lvl w:ilvl="2" w:tplc="96B8B44C">
      <w:start w:val="1"/>
      <w:numFmt w:val="bullet"/>
      <w:lvlText w:val="•"/>
      <w:lvlJc w:val="left"/>
      <w:pPr>
        <w:ind w:left="1962" w:hanging="360"/>
      </w:pPr>
      <w:rPr>
        <w:rFonts w:hint="default"/>
      </w:rPr>
    </w:lvl>
    <w:lvl w:ilvl="3" w:tplc="6B204228">
      <w:start w:val="1"/>
      <w:numFmt w:val="bullet"/>
      <w:lvlText w:val="•"/>
      <w:lvlJc w:val="left"/>
      <w:pPr>
        <w:ind w:left="2893" w:hanging="360"/>
      </w:pPr>
      <w:rPr>
        <w:rFonts w:hint="default"/>
      </w:rPr>
    </w:lvl>
    <w:lvl w:ilvl="4" w:tplc="705AA5AE">
      <w:start w:val="1"/>
      <w:numFmt w:val="bullet"/>
      <w:lvlText w:val="•"/>
      <w:lvlJc w:val="left"/>
      <w:pPr>
        <w:ind w:left="3823" w:hanging="360"/>
      </w:pPr>
      <w:rPr>
        <w:rFonts w:hint="default"/>
      </w:rPr>
    </w:lvl>
    <w:lvl w:ilvl="5" w:tplc="7694AC34">
      <w:start w:val="1"/>
      <w:numFmt w:val="bullet"/>
      <w:lvlText w:val="•"/>
      <w:lvlJc w:val="left"/>
      <w:pPr>
        <w:ind w:left="4754" w:hanging="360"/>
      </w:pPr>
      <w:rPr>
        <w:rFonts w:hint="default"/>
      </w:rPr>
    </w:lvl>
    <w:lvl w:ilvl="6" w:tplc="E7D6BDDA">
      <w:start w:val="1"/>
      <w:numFmt w:val="bullet"/>
      <w:lvlText w:val="•"/>
      <w:lvlJc w:val="left"/>
      <w:pPr>
        <w:ind w:left="5684" w:hanging="360"/>
      </w:pPr>
      <w:rPr>
        <w:rFonts w:hint="default"/>
      </w:rPr>
    </w:lvl>
    <w:lvl w:ilvl="7" w:tplc="D8D61330">
      <w:start w:val="1"/>
      <w:numFmt w:val="bullet"/>
      <w:lvlText w:val="•"/>
      <w:lvlJc w:val="left"/>
      <w:pPr>
        <w:ind w:left="6615" w:hanging="360"/>
      </w:pPr>
      <w:rPr>
        <w:rFonts w:hint="default"/>
      </w:rPr>
    </w:lvl>
    <w:lvl w:ilvl="8" w:tplc="66181976">
      <w:start w:val="1"/>
      <w:numFmt w:val="bullet"/>
      <w:lvlText w:val="•"/>
      <w:lvlJc w:val="left"/>
      <w:pPr>
        <w:ind w:left="7545" w:hanging="360"/>
      </w:pPr>
      <w:rPr>
        <w:rFonts w:hint="default"/>
      </w:rPr>
    </w:lvl>
  </w:abstractNum>
  <w:abstractNum w:abstractNumId="32" w15:restartNumberingAfterBreak="0">
    <w:nsid w:val="7DAB528A"/>
    <w:multiLevelType w:val="hybridMultilevel"/>
    <w:tmpl w:val="5DBA390C"/>
    <w:lvl w:ilvl="0" w:tplc="D3FC2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560BE9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6870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63C32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576B1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7B8BE5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E86562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C7AA7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4272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F70304"/>
    <w:multiLevelType w:val="hybridMultilevel"/>
    <w:tmpl w:val="05B2F2C2"/>
    <w:lvl w:ilvl="0" w:tplc="913E974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C18836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82CE0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5066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FEE99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FF6F5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BA8A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1C63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9E5B6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2570885">
    <w:abstractNumId w:val="28"/>
  </w:num>
  <w:num w:numId="2" w16cid:durableId="1578395565">
    <w:abstractNumId w:val="17"/>
  </w:num>
  <w:num w:numId="3" w16cid:durableId="853375663">
    <w:abstractNumId w:val="27"/>
  </w:num>
  <w:num w:numId="4" w16cid:durableId="14036736">
    <w:abstractNumId w:val="12"/>
  </w:num>
  <w:num w:numId="5" w16cid:durableId="1909341246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41492626">
    <w:abstractNumId w:val="26"/>
  </w:num>
  <w:num w:numId="7" w16cid:durableId="1462193440">
    <w:abstractNumId w:val="5"/>
  </w:num>
  <w:num w:numId="8" w16cid:durableId="1585840958">
    <w:abstractNumId w:val="30"/>
  </w:num>
  <w:num w:numId="9" w16cid:durableId="1419400003">
    <w:abstractNumId w:val="24"/>
  </w:num>
  <w:num w:numId="10" w16cid:durableId="2024360424">
    <w:abstractNumId w:val="13"/>
  </w:num>
  <w:num w:numId="11" w16cid:durableId="735207666">
    <w:abstractNumId w:val="18"/>
  </w:num>
  <w:num w:numId="12" w16cid:durableId="998117123">
    <w:abstractNumId w:val="33"/>
  </w:num>
  <w:num w:numId="13" w16cid:durableId="741878493">
    <w:abstractNumId w:val="15"/>
  </w:num>
  <w:num w:numId="14" w16cid:durableId="995768036">
    <w:abstractNumId w:val="7"/>
  </w:num>
  <w:num w:numId="15" w16cid:durableId="2114787501">
    <w:abstractNumId w:val="6"/>
  </w:num>
  <w:num w:numId="16" w16cid:durableId="492986391">
    <w:abstractNumId w:val="19"/>
  </w:num>
  <w:num w:numId="17" w16cid:durableId="1877498242">
    <w:abstractNumId w:val="3"/>
  </w:num>
  <w:num w:numId="18" w16cid:durableId="2138791139">
    <w:abstractNumId w:val="10"/>
  </w:num>
  <w:num w:numId="19" w16cid:durableId="195535697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49686433">
    <w:abstractNumId w:val="17"/>
  </w:num>
  <w:num w:numId="21" w16cid:durableId="526333723">
    <w:abstractNumId w:val="22"/>
  </w:num>
  <w:num w:numId="22" w16cid:durableId="1931622189">
    <w:abstractNumId w:val="14"/>
  </w:num>
  <w:num w:numId="23" w16cid:durableId="1822579175">
    <w:abstractNumId w:val="32"/>
  </w:num>
  <w:num w:numId="24" w16cid:durableId="223613743">
    <w:abstractNumId w:val="9"/>
  </w:num>
  <w:num w:numId="25" w16cid:durableId="904871938">
    <w:abstractNumId w:val="11"/>
  </w:num>
  <w:num w:numId="26" w16cid:durableId="1942301092">
    <w:abstractNumId w:val="21"/>
  </w:num>
  <w:num w:numId="27" w16cid:durableId="1103308892">
    <w:abstractNumId w:val="8"/>
  </w:num>
  <w:num w:numId="28" w16cid:durableId="875195395">
    <w:abstractNumId w:val="29"/>
  </w:num>
  <w:num w:numId="29" w16cid:durableId="1047265935">
    <w:abstractNumId w:val="31"/>
  </w:num>
  <w:num w:numId="30" w16cid:durableId="1020933795">
    <w:abstractNumId w:val="20"/>
  </w:num>
  <w:num w:numId="31" w16cid:durableId="198401371">
    <w:abstractNumId w:val="0"/>
  </w:num>
  <w:num w:numId="32" w16cid:durableId="1750808015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814683911">
    <w:abstractNumId w:val="17"/>
  </w:num>
  <w:num w:numId="34" w16cid:durableId="1722439204">
    <w:abstractNumId w:val="16"/>
  </w:num>
  <w:num w:numId="35" w16cid:durableId="1943174978">
    <w:abstractNumId w:val="2"/>
  </w:num>
  <w:num w:numId="36" w16cid:durableId="1635796479">
    <w:abstractNumId w:val="17"/>
  </w:num>
  <w:num w:numId="37" w16cid:durableId="1277829259">
    <w:abstractNumId w:val="1"/>
  </w:num>
  <w:num w:numId="38" w16cid:durableId="726419060">
    <w:abstractNumId w:val="17"/>
  </w:num>
  <w:num w:numId="39" w16cid:durableId="1972124589">
    <w:abstractNumId w:val="4"/>
  </w:num>
  <w:num w:numId="40" w16cid:durableId="144172949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5FE1"/>
    <w:rsid w:val="00000C35"/>
    <w:rsid w:val="000024B6"/>
    <w:rsid w:val="00007A07"/>
    <w:rsid w:val="00011103"/>
    <w:rsid w:val="00012020"/>
    <w:rsid w:val="000121B1"/>
    <w:rsid w:val="00013C11"/>
    <w:rsid w:val="0001757B"/>
    <w:rsid w:val="00017681"/>
    <w:rsid w:val="00020801"/>
    <w:rsid w:val="00021AB7"/>
    <w:rsid w:val="00022193"/>
    <w:rsid w:val="00022B40"/>
    <w:rsid w:val="000253FB"/>
    <w:rsid w:val="00025739"/>
    <w:rsid w:val="00026BC1"/>
    <w:rsid w:val="00031300"/>
    <w:rsid w:val="000323B7"/>
    <w:rsid w:val="0003486D"/>
    <w:rsid w:val="00034AB5"/>
    <w:rsid w:val="00034B15"/>
    <w:rsid w:val="00036ECC"/>
    <w:rsid w:val="0004312A"/>
    <w:rsid w:val="00045CA5"/>
    <w:rsid w:val="00047427"/>
    <w:rsid w:val="0005161D"/>
    <w:rsid w:val="00053ACA"/>
    <w:rsid w:val="00053B36"/>
    <w:rsid w:val="00053E05"/>
    <w:rsid w:val="00055199"/>
    <w:rsid w:val="000562DD"/>
    <w:rsid w:val="00061725"/>
    <w:rsid w:val="00061974"/>
    <w:rsid w:val="00067404"/>
    <w:rsid w:val="00071B4E"/>
    <w:rsid w:val="0007215B"/>
    <w:rsid w:val="000729FC"/>
    <w:rsid w:val="000737D3"/>
    <w:rsid w:val="00073C41"/>
    <w:rsid w:val="00073F5C"/>
    <w:rsid w:val="00075C65"/>
    <w:rsid w:val="0007607B"/>
    <w:rsid w:val="00076FF4"/>
    <w:rsid w:val="000771F0"/>
    <w:rsid w:val="00081BB8"/>
    <w:rsid w:val="0008565E"/>
    <w:rsid w:val="00085E73"/>
    <w:rsid w:val="000921C0"/>
    <w:rsid w:val="00095EA7"/>
    <w:rsid w:val="00096B34"/>
    <w:rsid w:val="00096F3E"/>
    <w:rsid w:val="000A1C93"/>
    <w:rsid w:val="000A1F16"/>
    <w:rsid w:val="000A3A67"/>
    <w:rsid w:val="000B051E"/>
    <w:rsid w:val="000B2961"/>
    <w:rsid w:val="000B75FE"/>
    <w:rsid w:val="000C1E8F"/>
    <w:rsid w:val="000C3A68"/>
    <w:rsid w:val="000C3AD3"/>
    <w:rsid w:val="000C4B28"/>
    <w:rsid w:val="000C5F33"/>
    <w:rsid w:val="000D0D2C"/>
    <w:rsid w:val="000E0EA8"/>
    <w:rsid w:val="000E5BD1"/>
    <w:rsid w:val="000E7307"/>
    <w:rsid w:val="000F27E4"/>
    <w:rsid w:val="000F573B"/>
    <w:rsid w:val="000F66A3"/>
    <w:rsid w:val="00100BD2"/>
    <w:rsid w:val="00103C56"/>
    <w:rsid w:val="001064E6"/>
    <w:rsid w:val="0010662B"/>
    <w:rsid w:val="00111843"/>
    <w:rsid w:val="00113094"/>
    <w:rsid w:val="001137C7"/>
    <w:rsid w:val="00115233"/>
    <w:rsid w:val="0011536D"/>
    <w:rsid w:val="00116109"/>
    <w:rsid w:val="001233C0"/>
    <w:rsid w:val="00123766"/>
    <w:rsid w:val="00125E43"/>
    <w:rsid w:val="00126DA3"/>
    <w:rsid w:val="00127381"/>
    <w:rsid w:val="00127964"/>
    <w:rsid w:val="00131730"/>
    <w:rsid w:val="00133445"/>
    <w:rsid w:val="00135198"/>
    <w:rsid w:val="00135486"/>
    <w:rsid w:val="0013652B"/>
    <w:rsid w:val="00136E49"/>
    <w:rsid w:val="0014048C"/>
    <w:rsid w:val="00141DBA"/>
    <w:rsid w:val="0014288B"/>
    <w:rsid w:val="00142CDC"/>
    <w:rsid w:val="0014360A"/>
    <w:rsid w:val="00144849"/>
    <w:rsid w:val="00144A56"/>
    <w:rsid w:val="00144EF8"/>
    <w:rsid w:val="00150F54"/>
    <w:rsid w:val="00153790"/>
    <w:rsid w:val="00155BE0"/>
    <w:rsid w:val="0015694B"/>
    <w:rsid w:val="001570EC"/>
    <w:rsid w:val="0016245D"/>
    <w:rsid w:val="00162ACD"/>
    <w:rsid w:val="0016410C"/>
    <w:rsid w:val="001659AC"/>
    <w:rsid w:val="00166657"/>
    <w:rsid w:val="00167C82"/>
    <w:rsid w:val="00174FDE"/>
    <w:rsid w:val="00175824"/>
    <w:rsid w:val="00177234"/>
    <w:rsid w:val="00181142"/>
    <w:rsid w:val="0018195A"/>
    <w:rsid w:val="001833AF"/>
    <w:rsid w:val="00184917"/>
    <w:rsid w:val="001854C5"/>
    <w:rsid w:val="00186548"/>
    <w:rsid w:val="00190D95"/>
    <w:rsid w:val="001A06D2"/>
    <w:rsid w:val="001A1CC4"/>
    <w:rsid w:val="001A797D"/>
    <w:rsid w:val="001B10E6"/>
    <w:rsid w:val="001B14ED"/>
    <w:rsid w:val="001B53EA"/>
    <w:rsid w:val="001B6D21"/>
    <w:rsid w:val="001B7DAD"/>
    <w:rsid w:val="001C1E13"/>
    <w:rsid w:val="001C21A8"/>
    <w:rsid w:val="001C5B66"/>
    <w:rsid w:val="001D1036"/>
    <w:rsid w:val="001D34A2"/>
    <w:rsid w:val="001D3835"/>
    <w:rsid w:val="001D3E9D"/>
    <w:rsid w:val="001D5EC9"/>
    <w:rsid w:val="001D7314"/>
    <w:rsid w:val="001E0246"/>
    <w:rsid w:val="001E2624"/>
    <w:rsid w:val="001E2BF4"/>
    <w:rsid w:val="001E3CFD"/>
    <w:rsid w:val="001E4B74"/>
    <w:rsid w:val="001E59AD"/>
    <w:rsid w:val="001E5B44"/>
    <w:rsid w:val="001F12F5"/>
    <w:rsid w:val="001F218B"/>
    <w:rsid w:val="001F30E1"/>
    <w:rsid w:val="001F37D6"/>
    <w:rsid w:val="001F597C"/>
    <w:rsid w:val="001F6C0A"/>
    <w:rsid w:val="0020010E"/>
    <w:rsid w:val="00200C7C"/>
    <w:rsid w:val="00200EC1"/>
    <w:rsid w:val="00211E43"/>
    <w:rsid w:val="002129B5"/>
    <w:rsid w:val="0022186D"/>
    <w:rsid w:val="00225290"/>
    <w:rsid w:val="00227FB6"/>
    <w:rsid w:val="00230DCD"/>
    <w:rsid w:val="00231555"/>
    <w:rsid w:val="00231782"/>
    <w:rsid w:val="00233E08"/>
    <w:rsid w:val="0023609A"/>
    <w:rsid w:val="00236B4F"/>
    <w:rsid w:val="00242BE5"/>
    <w:rsid w:val="00243240"/>
    <w:rsid w:val="00250A61"/>
    <w:rsid w:val="00251D43"/>
    <w:rsid w:val="00251E5E"/>
    <w:rsid w:val="00252231"/>
    <w:rsid w:val="00252F33"/>
    <w:rsid w:val="002549B7"/>
    <w:rsid w:val="00262A03"/>
    <w:rsid w:val="002647B8"/>
    <w:rsid w:val="002664F4"/>
    <w:rsid w:val="002674FC"/>
    <w:rsid w:val="00271F4E"/>
    <w:rsid w:val="00274CDF"/>
    <w:rsid w:val="00277568"/>
    <w:rsid w:val="002800AF"/>
    <w:rsid w:val="00280F82"/>
    <w:rsid w:val="00281843"/>
    <w:rsid w:val="00283F23"/>
    <w:rsid w:val="002840E8"/>
    <w:rsid w:val="00285158"/>
    <w:rsid w:val="00292625"/>
    <w:rsid w:val="00292C4A"/>
    <w:rsid w:val="0029315C"/>
    <w:rsid w:val="0029340E"/>
    <w:rsid w:val="00293434"/>
    <w:rsid w:val="0029356C"/>
    <w:rsid w:val="00294487"/>
    <w:rsid w:val="00296FCB"/>
    <w:rsid w:val="002A0A28"/>
    <w:rsid w:val="002A38DE"/>
    <w:rsid w:val="002A47F2"/>
    <w:rsid w:val="002A4CB9"/>
    <w:rsid w:val="002B0752"/>
    <w:rsid w:val="002C07D1"/>
    <w:rsid w:val="002C1CA9"/>
    <w:rsid w:val="002C23B6"/>
    <w:rsid w:val="002C3983"/>
    <w:rsid w:val="002C3DEA"/>
    <w:rsid w:val="002C42DE"/>
    <w:rsid w:val="002C6A32"/>
    <w:rsid w:val="002C74F3"/>
    <w:rsid w:val="002D588F"/>
    <w:rsid w:val="002D6217"/>
    <w:rsid w:val="002D6DCA"/>
    <w:rsid w:val="002E3516"/>
    <w:rsid w:val="002E6DAE"/>
    <w:rsid w:val="002E6FE1"/>
    <w:rsid w:val="002E7CCE"/>
    <w:rsid w:val="002F0429"/>
    <w:rsid w:val="002F10D5"/>
    <w:rsid w:val="002F1D21"/>
    <w:rsid w:val="002F6E79"/>
    <w:rsid w:val="002F7818"/>
    <w:rsid w:val="00301AFA"/>
    <w:rsid w:val="00304D44"/>
    <w:rsid w:val="00306824"/>
    <w:rsid w:val="0030790A"/>
    <w:rsid w:val="003167C4"/>
    <w:rsid w:val="00322E80"/>
    <w:rsid w:val="00325816"/>
    <w:rsid w:val="00331CAB"/>
    <w:rsid w:val="00333C92"/>
    <w:rsid w:val="003364A6"/>
    <w:rsid w:val="003402C8"/>
    <w:rsid w:val="0034537F"/>
    <w:rsid w:val="00347CAF"/>
    <w:rsid w:val="003522DE"/>
    <w:rsid w:val="003525A8"/>
    <w:rsid w:val="00357031"/>
    <w:rsid w:val="003576B2"/>
    <w:rsid w:val="00357C4E"/>
    <w:rsid w:val="0036119B"/>
    <w:rsid w:val="003652FF"/>
    <w:rsid w:val="00366D5E"/>
    <w:rsid w:val="003671F9"/>
    <w:rsid w:val="00367A63"/>
    <w:rsid w:val="0037070B"/>
    <w:rsid w:val="00371A21"/>
    <w:rsid w:val="00372098"/>
    <w:rsid w:val="003746B6"/>
    <w:rsid w:val="0037509F"/>
    <w:rsid w:val="00381D7C"/>
    <w:rsid w:val="00383457"/>
    <w:rsid w:val="003841BE"/>
    <w:rsid w:val="00387051"/>
    <w:rsid w:val="00391574"/>
    <w:rsid w:val="00391FF8"/>
    <w:rsid w:val="00392078"/>
    <w:rsid w:val="00392622"/>
    <w:rsid w:val="003A07FB"/>
    <w:rsid w:val="003A22F0"/>
    <w:rsid w:val="003A609C"/>
    <w:rsid w:val="003A76AB"/>
    <w:rsid w:val="003B2201"/>
    <w:rsid w:val="003B39D6"/>
    <w:rsid w:val="003B3A89"/>
    <w:rsid w:val="003B3B93"/>
    <w:rsid w:val="003B547F"/>
    <w:rsid w:val="003C0100"/>
    <w:rsid w:val="003C4A08"/>
    <w:rsid w:val="003C5CB3"/>
    <w:rsid w:val="003D0B72"/>
    <w:rsid w:val="003D21FC"/>
    <w:rsid w:val="003D5327"/>
    <w:rsid w:val="003E13AB"/>
    <w:rsid w:val="003E2B5A"/>
    <w:rsid w:val="003E3AC8"/>
    <w:rsid w:val="003E71BC"/>
    <w:rsid w:val="003F1FA7"/>
    <w:rsid w:val="003F229E"/>
    <w:rsid w:val="003F41EA"/>
    <w:rsid w:val="003F4211"/>
    <w:rsid w:val="003F42B2"/>
    <w:rsid w:val="003F47E5"/>
    <w:rsid w:val="003F6CB9"/>
    <w:rsid w:val="003F7FBC"/>
    <w:rsid w:val="004001D4"/>
    <w:rsid w:val="004004AF"/>
    <w:rsid w:val="00400B77"/>
    <w:rsid w:val="00401AB0"/>
    <w:rsid w:val="00403093"/>
    <w:rsid w:val="00403D69"/>
    <w:rsid w:val="004049D1"/>
    <w:rsid w:val="00405C85"/>
    <w:rsid w:val="004072A1"/>
    <w:rsid w:val="00410164"/>
    <w:rsid w:val="0041101F"/>
    <w:rsid w:val="0041309A"/>
    <w:rsid w:val="00423B26"/>
    <w:rsid w:val="0043071C"/>
    <w:rsid w:val="004317F7"/>
    <w:rsid w:val="004373A9"/>
    <w:rsid w:val="004375B7"/>
    <w:rsid w:val="00445ABB"/>
    <w:rsid w:val="00446E2F"/>
    <w:rsid w:val="004517BD"/>
    <w:rsid w:val="00451B15"/>
    <w:rsid w:val="004536A7"/>
    <w:rsid w:val="0045451A"/>
    <w:rsid w:val="0045607E"/>
    <w:rsid w:val="0046071B"/>
    <w:rsid w:val="004637FF"/>
    <w:rsid w:val="00463AF3"/>
    <w:rsid w:val="004709B6"/>
    <w:rsid w:val="004753AE"/>
    <w:rsid w:val="00481770"/>
    <w:rsid w:val="00482419"/>
    <w:rsid w:val="00484981"/>
    <w:rsid w:val="00484E0C"/>
    <w:rsid w:val="004863AF"/>
    <w:rsid w:val="00487BB0"/>
    <w:rsid w:val="004943A8"/>
    <w:rsid w:val="00496FA3"/>
    <w:rsid w:val="004A49C6"/>
    <w:rsid w:val="004A579B"/>
    <w:rsid w:val="004A7024"/>
    <w:rsid w:val="004B112E"/>
    <w:rsid w:val="004B1A77"/>
    <w:rsid w:val="004B2063"/>
    <w:rsid w:val="004B2996"/>
    <w:rsid w:val="004B3BC3"/>
    <w:rsid w:val="004B3CCA"/>
    <w:rsid w:val="004B54A1"/>
    <w:rsid w:val="004B7BA2"/>
    <w:rsid w:val="004C3E6B"/>
    <w:rsid w:val="004C77F7"/>
    <w:rsid w:val="004C7A00"/>
    <w:rsid w:val="004D0955"/>
    <w:rsid w:val="004D2211"/>
    <w:rsid w:val="004D33F1"/>
    <w:rsid w:val="004D6167"/>
    <w:rsid w:val="004E10FE"/>
    <w:rsid w:val="004E1BBF"/>
    <w:rsid w:val="004E3997"/>
    <w:rsid w:val="004E57F3"/>
    <w:rsid w:val="004E6DE1"/>
    <w:rsid w:val="004F0673"/>
    <w:rsid w:val="004F4583"/>
    <w:rsid w:val="004F51BE"/>
    <w:rsid w:val="004F54D2"/>
    <w:rsid w:val="0050150A"/>
    <w:rsid w:val="00501B4E"/>
    <w:rsid w:val="0050227D"/>
    <w:rsid w:val="00502323"/>
    <w:rsid w:val="005051AC"/>
    <w:rsid w:val="00505414"/>
    <w:rsid w:val="005077EE"/>
    <w:rsid w:val="00513784"/>
    <w:rsid w:val="00513C2F"/>
    <w:rsid w:val="0051522D"/>
    <w:rsid w:val="0051547A"/>
    <w:rsid w:val="0052069C"/>
    <w:rsid w:val="00521BE0"/>
    <w:rsid w:val="00524FFC"/>
    <w:rsid w:val="00526C83"/>
    <w:rsid w:val="005314FA"/>
    <w:rsid w:val="0053190A"/>
    <w:rsid w:val="00535AA9"/>
    <w:rsid w:val="00535C74"/>
    <w:rsid w:val="00536F95"/>
    <w:rsid w:val="005373E4"/>
    <w:rsid w:val="0054038A"/>
    <w:rsid w:val="00542F74"/>
    <w:rsid w:val="005518D5"/>
    <w:rsid w:val="00551FD8"/>
    <w:rsid w:val="00552505"/>
    <w:rsid w:val="00552D53"/>
    <w:rsid w:val="00557E53"/>
    <w:rsid w:val="0056202E"/>
    <w:rsid w:val="00562E19"/>
    <w:rsid w:val="00564C5C"/>
    <w:rsid w:val="0056553A"/>
    <w:rsid w:val="00566ED3"/>
    <w:rsid w:val="005700DA"/>
    <w:rsid w:val="00571FBA"/>
    <w:rsid w:val="00573D13"/>
    <w:rsid w:val="00574828"/>
    <w:rsid w:val="00575944"/>
    <w:rsid w:val="00575A15"/>
    <w:rsid w:val="0057785C"/>
    <w:rsid w:val="005828C9"/>
    <w:rsid w:val="00582D66"/>
    <w:rsid w:val="00584053"/>
    <w:rsid w:val="00592559"/>
    <w:rsid w:val="00592638"/>
    <w:rsid w:val="005942FE"/>
    <w:rsid w:val="00595C4C"/>
    <w:rsid w:val="00596D05"/>
    <w:rsid w:val="005A308F"/>
    <w:rsid w:val="005B0F52"/>
    <w:rsid w:val="005B1881"/>
    <w:rsid w:val="005B361F"/>
    <w:rsid w:val="005B5E2D"/>
    <w:rsid w:val="005B6290"/>
    <w:rsid w:val="005B7AE7"/>
    <w:rsid w:val="005B7FDE"/>
    <w:rsid w:val="005C2A20"/>
    <w:rsid w:val="005C2CC1"/>
    <w:rsid w:val="005C419E"/>
    <w:rsid w:val="005C6D16"/>
    <w:rsid w:val="005D2BEF"/>
    <w:rsid w:val="005D71C3"/>
    <w:rsid w:val="005E1658"/>
    <w:rsid w:val="005E289B"/>
    <w:rsid w:val="005E3CCE"/>
    <w:rsid w:val="005E4127"/>
    <w:rsid w:val="005E63C3"/>
    <w:rsid w:val="005F15B9"/>
    <w:rsid w:val="005F5779"/>
    <w:rsid w:val="00604D4B"/>
    <w:rsid w:val="0060560B"/>
    <w:rsid w:val="00605F65"/>
    <w:rsid w:val="00610C31"/>
    <w:rsid w:val="00610DC8"/>
    <w:rsid w:val="00611435"/>
    <w:rsid w:val="00613097"/>
    <w:rsid w:val="00620811"/>
    <w:rsid w:val="006217B5"/>
    <w:rsid w:val="00625B3A"/>
    <w:rsid w:val="00627A07"/>
    <w:rsid w:val="00627E7F"/>
    <w:rsid w:val="00630D2E"/>
    <w:rsid w:val="00631C24"/>
    <w:rsid w:val="00632331"/>
    <w:rsid w:val="006325F1"/>
    <w:rsid w:val="006331CC"/>
    <w:rsid w:val="006348E7"/>
    <w:rsid w:val="00635853"/>
    <w:rsid w:val="006373D4"/>
    <w:rsid w:val="00641819"/>
    <w:rsid w:val="00643A82"/>
    <w:rsid w:val="0064577F"/>
    <w:rsid w:val="00645A24"/>
    <w:rsid w:val="006461CB"/>
    <w:rsid w:val="00646DCB"/>
    <w:rsid w:val="00647AF9"/>
    <w:rsid w:val="00651111"/>
    <w:rsid w:val="00651281"/>
    <w:rsid w:val="006512C9"/>
    <w:rsid w:val="006513F8"/>
    <w:rsid w:val="00660EA1"/>
    <w:rsid w:val="0066211B"/>
    <w:rsid w:val="00662911"/>
    <w:rsid w:val="00662BB9"/>
    <w:rsid w:val="006706DA"/>
    <w:rsid w:val="00670D38"/>
    <w:rsid w:val="00673D04"/>
    <w:rsid w:val="00673FCD"/>
    <w:rsid w:val="0068044C"/>
    <w:rsid w:val="0068051A"/>
    <w:rsid w:val="00680584"/>
    <w:rsid w:val="0068259F"/>
    <w:rsid w:val="0068387B"/>
    <w:rsid w:val="0068514D"/>
    <w:rsid w:val="0068750E"/>
    <w:rsid w:val="00687F87"/>
    <w:rsid w:val="006903A9"/>
    <w:rsid w:val="00694F5B"/>
    <w:rsid w:val="00695F22"/>
    <w:rsid w:val="006964BB"/>
    <w:rsid w:val="00696736"/>
    <w:rsid w:val="006968F4"/>
    <w:rsid w:val="00696C4A"/>
    <w:rsid w:val="006A0409"/>
    <w:rsid w:val="006A0469"/>
    <w:rsid w:val="006A6F2A"/>
    <w:rsid w:val="006B1CAA"/>
    <w:rsid w:val="006B2E1E"/>
    <w:rsid w:val="006B5307"/>
    <w:rsid w:val="006B5AFB"/>
    <w:rsid w:val="006B6981"/>
    <w:rsid w:val="006B7EA6"/>
    <w:rsid w:val="006C1CC6"/>
    <w:rsid w:val="006C2554"/>
    <w:rsid w:val="006C2599"/>
    <w:rsid w:val="006C492F"/>
    <w:rsid w:val="006C65FD"/>
    <w:rsid w:val="006D3349"/>
    <w:rsid w:val="006E7C5D"/>
    <w:rsid w:val="006F14B0"/>
    <w:rsid w:val="006F304C"/>
    <w:rsid w:val="006F7B74"/>
    <w:rsid w:val="00702477"/>
    <w:rsid w:val="0070414C"/>
    <w:rsid w:val="00707291"/>
    <w:rsid w:val="007211C2"/>
    <w:rsid w:val="0072147E"/>
    <w:rsid w:val="00721D1B"/>
    <w:rsid w:val="0072465D"/>
    <w:rsid w:val="0073080A"/>
    <w:rsid w:val="007358F1"/>
    <w:rsid w:val="0073645F"/>
    <w:rsid w:val="007373EF"/>
    <w:rsid w:val="00740382"/>
    <w:rsid w:val="007408E5"/>
    <w:rsid w:val="00750391"/>
    <w:rsid w:val="007604DA"/>
    <w:rsid w:val="007605FE"/>
    <w:rsid w:val="007618EC"/>
    <w:rsid w:val="007618EE"/>
    <w:rsid w:val="00764ADC"/>
    <w:rsid w:val="00765CC3"/>
    <w:rsid w:val="00766AF6"/>
    <w:rsid w:val="00771F7C"/>
    <w:rsid w:val="00772519"/>
    <w:rsid w:val="00773B52"/>
    <w:rsid w:val="00777D0C"/>
    <w:rsid w:val="007856A8"/>
    <w:rsid w:val="00785E40"/>
    <w:rsid w:val="007865A4"/>
    <w:rsid w:val="00786738"/>
    <w:rsid w:val="00787E78"/>
    <w:rsid w:val="00790389"/>
    <w:rsid w:val="00791D33"/>
    <w:rsid w:val="00792B9D"/>
    <w:rsid w:val="00793A63"/>
    <w:rsid w:val="00797180"/>
    <w:rsid w:val="0079766B"/>
    <w:rsid w:val="00797DEF"/>
    <w:rsid w:val="007A06D0"/>
    <w:rsid w:val="007A37E0"/>
    <w:rsid w:val="007A3BEE"/>
    <w:rsid w:val="007B30F8"/>
    <w:rsid w:val="007C1BE0"/>
    <w:rsid w:val="007C2314"/>
    <w:rsid w:val="007C2A61"/>
    <w:rsid w:val="007C6DE7"/>
    <w:rsid w:val="007C7037"/>
    <w:rsid w:val="007D7B32"/>
    <w:rsid w:val="007E401D"/>
    <w:rsid w:val="007E5575"/>
    <w:rsid w:val="007F26AB"/>
    <w:rsid w:val="007F4840"/>
    <w:rsid w:val="007F53E2"/>
    <w:rsid w:val="00800809"/>
    <w:rsid w:val="0080110B"/>
    <w:rsid w:val="0080224B"/>
    <w:rsid w:val="008028C7"/>
    <w:rsid w:val="00802FE3"/>
    <w:rsid w:val="00810594"/>
    <w:rsid w:val="00811657"/>
    <w:rsid w:val="00816555"/>
    <w:rsid w:val="008170F6"/>
    <w:rsid w:val="00821E05"/>
    <w:rsid w:val="00830010"/>
    <w:rsid w:val="0083261D"/>
    <w:rsid w:val="00836F11"/>
    <w:rsid w:val="00837CE9"/>
    <w:rsid w:val="00841C65"/>
    <w:rsid w:val="0084282E"/>
    <w:rsid w:val="00843823"/>
    <w:rsid w:val="00844662"/>
    <w:rsid w:val="008458F3"/>
    <w:rsid w:val="00847633"/>
    <w:rsid w:val="008500D2"/>
    <w:rsid w:val="0085048D"/>
    <w:rsid w:val="0085234C"/>
    <w:rsid w:val="00852730"/>
    <w:rsid w:val="00853FBA"/>
    <w:rsid w:val="00854DAB"/>
    <w:rsid w:val="00854F6A"/>
    <w:rsid w:val="00855E6A"/>
    <w:rsid w:val="0085724A"/>
    <w:rsid w:val="00862F46"/>
    <w:rsid w:val="00862F5A"/>
    <w:rsid w:val="008643F3"/>
    <w:rsid w:val="008658BA"/>
    <w:rsid w:val="00865A45"/>
    <w:rsid w:val="00866B06"/>
    <w:rsid w:val="008704AB"/>
    <w:rsid w:val="0087429F"/>
    <w:rsid w:val="00874AA9"/>
    <w:rsid w:val="0087510E"/>
    <w:rsid w:val="00875FD6"/>
    <w:rsid w:val="00877C06"/>
    <w:rsid w:val="00881308"/>
    <w:rsid w:val="00881372"/>
    <w:rsid w:val="00883898"/>
    <w:rsid w:val="00887564"/>
    <w:rsid w:val="00890A77"/>
    <w:rsid w:val="00890FEC"/>
    <w:rsid w:val="008936E8"/>
    <w:rsid w:val="00894A02"/>
    <w:rsid w:val="0089663A"/>
    <w:rsid w:val="008979CC"/>
    <w:rsid w:val="008A1150"/>
    <w:rsid w:val="008A2D64"/>
    <w:rsid w:val="008A37DB"/>
    <w:rsid w:val="008A5FC3"/>
    <w:rsid w:val="008B056B"/>
    <w:rsid w:val="008B28F0"/>
    <w:rsid w:val="008B3AAA"/>
    <w:rsid w:val="008B4E2D"/>
    <w:rsid w:val="008B5AF6"/>
    <w:rsid w:val="008C383B"/>
    <w:rsid w:val="008C4777"/>
    <w:rsid w:val="008C5189"/>
    <w:rsid w:val="008C6C1A"/>
    <w:rsid w:val="008C6C23"/>
    <w:rsid w:val="008C7F21"/>
    <w:rsid w:val="008D1831"/>
    <w:rsid w:val="008D28E1"/>
    <w:rsid w:val="008D2B43"/>
    <w:rsid w:val="008D37EA"/>
    <w:rsid w:val="008D3F64"/>
    <w:rsid w:val="008D4B0E"/>
    <w:rsid w:val="008D55E5"/>
    <w:rsid w:val="008D6149"/>
    <w:rsid w:val="008D6909"/>
    <w:rsid w:val="008D77C7"/>
    <w:rsid w:val="008E048C"/>
    <w:rsid w:val="008E129D"/>
    <w:rsid w:val="008E2CA8"/>
    <w:rsid w:val="008E5C40"/>
    <w:rsid w:val="008E5E01"/>
    <w:rsid w:val="008E6260"/>
    <w:rsid w:val="008F54F1"/>
    <w:rsid w:val="008F60FB"/>
    <w:rsid w:val="009006B3"/>
    <w:rsid w:val="00907818"/>
    <w:rsid w:val="0091019A"/>
    <w:rsid w:val="009104BC"/>
    <w:rsid w:val="00910B87"/>
    <w:rsid w:val="00912F2A"/>
    <w:rsid w:val="00913300"/>
    <w:rsid w:val="00913F7C"/>
    <w:rsid w:val="00917E67"/>
    <w:rsid w:val="00921593"/>
    <w:rsid w:val="009229B9"/>
    <w:rsid w:val="00923E63"/>
    <w:rsid w:val="0094732F"/>
    <w:rsid w:val="00947D6A"/>
    <w:rsid w:val="00955C51"/>
    <w:rsid w:val="00956B7C"/>
    <w:rsid w:val="009573C6"/>
    <w:rsid w:val="00962162"/>
    <w:rsid w:val="00963380"/>
    <w:rsid w:val="00963670"/>
    <w:rsid w:val="009636FD"/>
    <w:rsid w:val="009642B1"/>
    <w:rsid w:val="00964528"/>
    <w:rsid w:val="009666F3"/>
    <w:rsid w:val="00967DE8"/>
    <w:rsid w:val="00970074"/>
    <w:rsid w:val="009714C3"/>
    <w:rsid w:val="009760ED"/>
    <w:rsid w:val="00982D34"/>
    <w:rsid w:val="00986231"/>
    <w:rsid w:val="00991252"/>
    <w:rsid w:val="00991778"/>
    <w:rsid w:val="0099225D"/>
    <w:rsid w:val="00993E82"/>
    <w:rsid w:val="009958C1"/>
    <w:rsid w:val="00996641"/>
    <w:rsid w:val="00997194"/>
    <w:rsid w:val="009A0844"/>
    <w:rsid w:val="009A3164"/>
    <w:rsid w:val="009A3D7C"/>
    <w:rsid w:val="009A6ABC"/>
    <w:rsid w:val="009A761D"/>
    <w:rsid w:val="009B1B13"/>
    <w:rsid w:val="009B4972"/>
    <w:rsid w:val="009C0C63"/>
    <w:rsid w:val="009C11B8"/>
    <w:rsid w:val="009C1E52"/>
    <w:rsid w:val="009C49D8"/>
    <w:rsid w:val="009C4DBD"/>
    <w:rsid w:val="009C6EBA"/>
    <w:rsid w:val="009C7E17"/>
    <w:rsid w:val="009D098F"/>
    <w:rsid w:val="009D0A19"/>
    <w:rsid w:val="009D1215"/>
    <w:rsid w:val="009D2F0C"/>
    <w:rsid w:val="009D57FA"/>
    <w:rsid w:val="009D5D48"/>
    <w:rsid w:val="009D6300"/>
    <w:rsid w:val="009D7D96"/>
    <w:rsid w:val="009D7FC6"/>
    <w:rsid w:val="009E069E"/>
    <w:rsid w:val="009E0865"/>
    <w:rsid w:val="009E22CA"/>
    <w:rsid w:val="009E3943"/>
    <w:rsid w:val="009E632E"/>
    <w:rsid w:val="009F06D1"/>
    <w:rsid w:val="009F25BA"/>
    <w:rsid w:val="009F3123"/>
    <w:rsid w:val="009F363A"/>
    <w:rsid w:val="00A00258"/>
    <w:rsid w:val="00A03C4C"/>
    <w:rsid w:val="00A07EAC"/>
    <w:rsid w:val="00A10739"/>
    <w:rsid w:val="00A12E40"/>
    <w:rsid w:val="00A1356F"/>
    <w:rsid w:val="00A13FF0"/>
    <w:rsid w:val="00A206B4"/>
    <w:rsid w:val="00A20C0E"/>
    <w:rsid w:val="00A21F42"/>
    <w:rsid w:val="00A23A3B"/>
    <w:rsid w:val="00A250D2"/>
    <w:rsid w:val="00A25B81"/>
    <w:rsid w:val="00A27C3D"/>
    <w:rsid w:val="00A30B89"/>
    <w:rsid w:val="00A34494"/>
    <w:rsid w:val="00A35686"/>
    <w:rsid w:val="00A365B1"/>
    <w:rsid w:val="00A36F98"/>
    <w:rsid w:val="00A37729"/>
    <w:rsid w:val="00A379B3"/>
    <w:rsid w:val="00A413E0"/>
    <w:rsid w:val="00A425ED"/>
    <w:rsid w:val="00A50475"/>
    <w:rsid w:val="00A51569"/>
    <w:rsid w:val="00A5163C"/>
    <w:rsid w:val="00A52CA4"/>
    <w:rsid w:val="00A533DA"/>
    <w:rsid w:val="00A5572F"/>
    <w:rsid w:val="00A56667"/>
    <w:rsid w:val="00A56F51"/>
    <w:rsid w:val="00A62CD3"/>
    <w:rsid w:val="00A64085"/>
    <w:rsid w:val="00A66CD7"/>
    <w:rsid w:val="00A67278"/>
    <w:rsid w:val="00A70A48"/>
    <w:rsid w:val="00A70F61"/>
    <w:rsid w:val="00A71CDC"/>
    <w:rsid w:val="00A72DAC"/>
    <w:rsid w:val="00A765CE"/>
    <w:rsid w:val="00A77828"/>
    <w:rsid w:val="00A82FBF"/>
    <w:rsid w:val="00A8427C"/>
    <w:rsid w:val="00A87643"/>
    <w:rsid w:val="00A92C3C"/>
    <w:rsid w:val="00A93523"/>
    <w:rsid w:val="00A93A56"/>
    <w:rsid w:val="00A949F8"/>
    <w:rsid w:val="00A95EDD"/>
    <w:rsid w:val="00A96A2D"/>
    <w:rsid w:val="00A97F7E"/>
    <w:rsid w:val="00AA10AB"/>
    <w:rsid w:val="00AA212E"/>
    <w:rsid w:val="00AA44E7"/>
    <w:rsid w:val="00AB1A55"/>
    <w:rsid w:val="00AB4B39"/>
    <w:rsid w:val="00AB521B"/>
    <w:rsid w:val="00AB5F83"/>
    <w:rsid w:val="00AC0D37"/>
    <w:rsid w:val="00AC12E6"/>
    <w:rsid w:val="00AC231B"/>
    <w:rsid w:val="00AC334F"/>
    <w:rsid w:val="00AC6552"/>
    <w:rsid w:val="00AD24CE"/>
    <w:rsid w:val="00AD2666"/>
    <w:rsid w:val="00AD32BB"/>
    <w:rsid w:val="00AD4D84"/>
    <w:rsid w:val="00AD7A8A"/>
    <w:rsid w:val="00AE008C"/>
    <w:rsid w:val="00AE1017"/>
    <w:rsid w:val="00AE1716"/>
    <w:rsid w:val="00AE1C6A"/>
    <w:rsid w:val="00AE5273"/>
    <w:rsid w:val="00AF0DBC"/>
    <w:rsid w:val="00AF19A3"/>
    <w:rsid w:val="00AF5285"/>
    <w:rsid w:val="00AF77D4"/>
    <w:rsid w:val="00AF7E7B"/>
    <w:rsid w:val="00B0093C"/>
    <w:rsid w:val="00B02E9D"/>
    <w:rsid w:val="00B04B02"/>
    <w:rsid w:val="00B055A4"/>
    <w:rsid w:val="00B05D2B"/>
    <w:rsid w:val="00B11C17"/>
    <w:rsid w:val="00B1205E"/>
    <w:rsid w:val="00B21479"/>
    <w:rsid w:val="00B25156"/>
    <w:rsid w:val="00B274DE"/>
    <w:rsid w:val="00B31C42"/>
    <w:rsid w:val="00B33915"/>
    <w:rsid w:val="00B34112"/>
    <w:rsid w:val="00B422DE"/>
    <w:rsid w:val="00B435FC"/>
    <w:rsid w:val="00B43840"/>
    <w:rsid w:val="00B44FC6"/>
    <w:rsid w:val="00B4616A"/>
    <w:rsid w:val="00B46AE0"/>
    <w:rsid w:val="00B47256"/>
    <w:rsid w:val="00B501A9"/>
    <w:rsid w:val="00B505B1"/>
    <w:rsid w:val="00B55D4A"/>
    <w:rsid w:val="00B56434"/>
    <w:rsid w:val="00B56A9E"/>
    <w:rsid w:val="00B57BF8"/>
    <w:rsid w:val="00B57CC1"/>
    <w:rsid w:val="00B60375"/>
    <w:rsid w:val="00B60BE0"/>
    <w:rsid w:val="00B60FBC"/>
    <w:rsid w:val="00B618E0"/>
    <w:rsid w:val="00B6249B"/>
    <w:rsid w:val="00B66AD3"/>
    <w:rsid w:val="00B67740"/>
    <w:rsid w:val="00B70125"/>
    <w:rsid w:val="00B771E6"/>
    <w:rsid w:val="00B83108"/>
    <w:rsid w:val="00B835D5"/>
    <w:rsid w:val="00B83F26"/>
    <w:rsid w:val="00B84C9B"/>
    <w:rsid w:val="00B877E7"/>
    <w:rsid w:val="00B90082"/>
    <w:rsid w:val="00B93B17"/>
    <w:rsid w:val="00B971C1"/>
    <w:rsid w:val="00BA2EA4"/>
    <w:rsid w:val="00BA37C3"/>
    <w:rsid w:val="00BA72E1"/>
    <w:rsid w:val="00BB0511"/>
    <w:rsid w:val="00BB082D"/>
    <w:rsid w:val="00BB2ECC"/>
    <w:rsid w:val="00BB5F3E"/>
    <w:rsid w:val="00BC5FE1"/>
    <w:rsid w:val="00BC7B96"/>
    <w:rsid w:val="00BD062D"/>
    <w:rsid w:val="00BD0F94"/>
    <w:rsid w:val="00BD203D"/>
    <w:rsid w:val="00BD3F40"/>
    <w:rsid w:val="00BD5264"/>
    <w:rsid w:val="00BD5B0C"/>
    <w:rsid w:val="00BD6E0B"/>
    <w:rsid w:val="00BD76E7"/>
    <w:rsid w:val="00BE6430"/>
    <w:rsid w:val="00BE77A7"/>
    <w:rsid w:val="00BF0121"/>
    <w:rsid w:val="00BF3287"/>
    <w:rsid w:val="00BF5A85"/>
    <w:rsid w:val="00C00822"/>
    <w:rsid w:val="00C034D9"/>
    <w:rsid w:val="00C03534"/>
    <w:rsid w:val="00C03E21"/>
    <w:rsid w:val="00C04023"/>
    <w:rsid w:val="00C059B7"/>
    <w:rsid w:val="00C11A51"/>
    <w:rsid w:val="00C124CE"/>
    <w:rsid w:val="00C12F9D"/>
    <w:rsid w:val="00C13704"/>
    <w:rsid w:val="00C145B9"/>
    <w:rsid w:val="00C14B40"/>
    <w:rsid w:val="00C20169"/>
    <w:rsid w:val="00C22BB4"/>
    <w:rsid w:val="00C2571A"/>
    <w:rsid w:val="00C33424"/>
    <w:rsid w:val="00C50123"/>
    <w:rsid w:val="00C51A2E"/>
    <w:rsid w:val="00C526B4"/>
    <w:rsid w:val="00C55F8B"/>
    <w:rsid w:val="00C576C3"/>
    <w:rsid w:val="00C576F7"/>
    <w:rsid w:val="00C6196A"/>
    <w:rsid w:val="00C64A3F"/>
    <w:rsid w:val="00C71D9E"/>
    <w:rsid w:val="00C74E03"/>
    <w:rsid w:val="00C75CE7"/>
    <w:rsid w:val="00C76252"/>
    <w:rsid w:val="00C8267B"/>
    <w:rsid w:val="00C829AA"/>
    <w:rsid w:val="00C82E34"/>
    <w:rsid w:val="00C83B0F"/>
    <w:rsid w:val="00C83FA5"/>
    <w:rsid w:val="00C848A1"/>
    <w:rsid w:val="00C86B98"/>
    <w:rsid w:val="00C87069"/>
    <w:rsid w:val="00C9094A"/>
    <w:rsid w:val="00C91CD0"/>
    <w:rsid w:val="00C943C8"/>
    <w:rsid w:val="00C964D4"/>
    <w:rsid w:val="00CA0010"/>
    <w:rsid w:val="00CA28CD"/>
    <w:rsid w:val="00CA48BB"/>
    <w:rsid w:val="00CB666A"/>
    <w:rsid w:val="00CB6ABD"/>
    <w:rsid w:val="00CB6F8A"/>
    <w:rsid w:val="00CB7494"/>
    <w:rsid w:val="00CB7E69"/>
    <w:rsid w:val="00CC32B7"/>
    <w:rsid w:val="00CD2AE7"/>
    <w:rsid w:val="00CD37AE"/>
    <w:rsid w:val="00CD6364"/>
    <w:rsid w:val="00CD676F"/>
    <w:rsid w:val="00CE075E"/>
    <w:rsid w:val="00CE0ED1"/>
    <w:rsid w:val="00CE43A9"/>
    <w:rsid w:val="00CE5E59"/>
    <w:rsid w:val="00CE6ABD"/>
    <w:rsid w:val="00CE71D3"/>
    <w:rsid w:val="00CE7F7D"/>
    <w:rsid w:val="00CF0C47"/>
    <w:rsid w:val="00CF1564"/>
    <w:rsid w:val="00CF771B"/>
    <w:rsid w:val="00D01681"/>
    <w:rsid w:val="00D01869"/>
    <w:rsid w:val="00D037F1"/>
    <w:rsid w:val="00D038CF"/>
    <w:rsid w:val="00D04D2A"/>
    <w:rsid w:val="00D05ACD"/>
    <w:rsid w:val="00D06451"/>
    <w:rsid w:val="00D17CAB"/>
    <w:rsid w:val="00D22C61"/>
    <w:rsid w:val="00D347B4"/>
    <w:rsid w:val="00D358EA"/>
    <w:rsid w:val="00D36A68"/>
    <w:rsid w:val="00D41B4A"/>
    <w:rsid w:val="00D42DEF"/>
    <w:rsid w:val="00D4400E"/>
    <w:rsid w:val="00D4495E"/>
    <w:rsid w:val="00D44B44"/>
    <w:rsid w:val="00D44BA1"/>
    <w:rsid w:val="00D464E6"/>
    <w:rsid w:val="00D47457"/>
    <w:rsid w:val="00D517A8"/>
    <w:rsid w:val="00D53491"/>
    <w:rsid w:val="00D538BE"/>
    <w:rsid w:val="00D5417D"/>
    <w:rsid w:val="00D567D9"/>
    <w:rsid w:val="00D56C49"/>
    <w:rsid w:val="00D57DBA"/>
    <w:rsid w:val="00D62D3C"/>
    <w:rsid w:val="00D65DBC"/>
    <w:rsid w:val="00D724EF"/>
    <w:rsid w:val="00D7256F"/>
    <w:rsid w:val="00D731D9"/>
    <w:rsid w:val="00D7352C"/>
    <w:rsid w:val="00D739A5"/>
    <w:rsid w:val="00D74DCF"/>
    <w:rsid w:val="00D764C8"/>
    <w:rsid w:val="00D81607"/>
    <w:rsid w:val="00D81C15"/>
    <w:rsid w:val="00D83A9A"/>
    <w:rsid w:val="00D84E22"/>
    <w:rsid w:val="00D85B0B"/>
    <w:rsid w:val="00D86055"/>
    <w:rsid w:val="00D908C7"/>
    <w:rsid w:val="00D91348"/>
    <w:rsid w:val="00D922DD"/>
    <w:rsid w:val="00D928FD"/>
    <w:rsid w:val="00D94654"/>
    <w:rsid w:val="00D94924"/>
    <w:rsid w:val="00D9527D"/>
    <w:rsid w:val="00DA01E5"/>
    <w:rsid w:val="00DA71E1"/>
    <w:rsid w:val="00DB29B9"/>
    <w:rsid w:val="00DB5206"/>
    <w:rsid w:val="00DC1C75"/>
    <w:rsid w:val="00DC20E5"/>
    <w:rsid w:val="00DC2112"/>
    <w:rsid w:val="00DC4912"/>
    <w:rsid w:val="00DC7326"/>
    <w:rsid w:val="00DD0B37"/>
    <w:rsid w:val="00DD58D7"/>
    <w:rsid w:val="00DD5C5C"/>
    <w:rsid w:val="00DE049A"/>
    <w:rsid w:val="00DE08C5"/>
    <w:rsid w:val="00DE788A"/>
    <w:rsid w:val="00DE795E"/>
    <w:rsid w:val="00DF1C4A"/>
    <w:rsid w:val="00DF30E3"/>
    <w:rsid w:val="00DF34DF"/>
    <w:rsid w:val="00DF5187"/>
    <w:rsid w:val="00E0456D"/>
    <w:rsid w:val="00E06DDF"/>
    <w:rsid w:val="00E1073E"/>
    <w:rsid w:val="00E21907"/>
    <w:rsid w:val="00E2244E"/>
    <w:rsid w:val="00E23B5F"/>
    <w:rsid w:val="00E25DD2"/>
    <w:rsid w:val="00E26FE6"/>
    <w:rsid w:val="00E2720C"/>
    <w:rsid w:val="00E300CD"/>
    <w:rsid w:val="00E31142"/>
    <w:rsid w:val="00E312AE"/>
    <w:rsid w:val="00E318CF"/>
    <w:rsid w:val="00E33010"/>
    <w:rsid w:val="00E4373F"/>
    <w:rsid w:val="00E464ED"/>
    <w:rsid w:val="00E5071D"/>
    <w:rsid w:val="00E5213D"/>
    <w:rsid w:val="00E52687"/>
    <w:rsid w:val="00E52D00"/>
    <w:rsid w:val="00E53DA0"/>
    <w:rsid w:val="00E5644F"/>
    <w:rsid w:val="00E57482"/>
    <w:rsid w:val="00E602D7"/>
    <w:rsid w:val="00E6104F"/>
    <w:rsid w:val="00E741DE"/>
    <w:rsid w:val="00E743C0"/>
    <w:rsid w:val="00E74846"/>
    <w:rsid w:val="00E77EBF"/>
    <w:rsid w:val="00E80159"/>
    <w:rsid w:val="00E85464"/>
    <w:rsid w:val="00E857E9"/>
    <w:rsid w:val="00E85DE2"/>
    <w:rsid w:val="00E864C3"/>
    <w:rsid w:val="00E87A7E"/>
    <w:rsid w:val="00E907EC"/>
    <w:rsid w:val="00E908E7"/>
    <w:rsid w:val="00E92C0D"/>
    <w:rsid w:val="00E93FB5"/>
    <w:rsid w:val="00EA0BE7"/>
    <w:rsid w:val="00EA5999"/>
    <w:rsid w:val="00EA65D6"/>
    <w:rsid w:val="00EB038E"/>
    <w:rsid w:val="00EB1761"/>
    <w:rsid w:val="00EB3087"/>
    <w:rsid w:val="00EB39F1"/>
    <w:rsid w:val="00EB4EA4"/>
    <w:rsid w:val="00EB68D5"/>
    <w:rsid w:val="00EC175C"/>
    <w:rsid w:val="00EC37FE"/>
    <w:rsid w:val="00EC42C5"/>
    <w:rsid w:val="00EC49C1"/>
    <w:rsid w:val="00EC61C1"/>
    <w:rsid w:val="00EC65B3"/>
    <w:rsid w:val="00EC6C63"/>
    <w:rsid w:val="00ED1F63"/>
    <w:rsid w:val="00ED70DF"/>
    <w:rsid w:val="00EE3A0F"/>
    <w:rsid w:val="00EE471F"/>
    <w:rsid w:val="00EF076C"/>
    <w:rsid w:val="00EF1A50"/>
    <w:rsid w:val="00EF2182"/>
    <w:rsid w:val="00EF294E"/>
    <w:rsid w:val="00EF36C4"/>
    <w:rsid w:val="00EF46D0"/>
    <w:rsid w:val="00EF5450"/>
    <w:rsid w:val="00EF7DB5"/>
    <w:rsid w:val="00EF7E23"/>
    <w:rsid w:val="00F00547"/>
    <w:rsid w:val="00F00A11"/>
    <w:rsid w:val="00F02054"/>
    <w:rsid w:val="00F03571"/>
    <w:rsid w:val="00F03F4E"/>
    <w:rsid w:val="00F04AF5"/>
    <w:rsid w:val="00F13876"/>
    <w:rsid w:val="00F200C0"/>
    <w:rsid w:val="00F227D4"/>
    <w:rsid w:val="00F255F7"/>
    <w:rsid w:val="00F25611"/>
    <w:rsid w:val="00F2738E"/>
    <w:rsid w:val="00F32428"/>
    <w:rsid w:val="00F33482"/>
    <w:rsid w:val="00F37101"/>
    <w:rsid w:val="00F40852"/>
    <w:rsid w:val="00F41269"/>
    <w:rsid w:val="00F451E3"/>
    <w:rsid w:val="00F50485"/>
    <w:rsid w:val="00F53DCC"/>
    <w:rsid w:val="00F547CD"/>
    <w:rsid w:val="00F5502E"/>
    <w:rsid w:val="00F5590C"/>
    <w:rsid w:val="00F56595"/>
    <w:rsid w:val="00F57341"/>
    <w:rsid w:val="00F6130A"/>
    <w:rsid w:val="00F65884"/>
    <w:rsid w:val="00F6702D"/>
    <w:rsid w:val="00F67490"/>
    <w:rsid w:val="00F70C49"/>
    <w:rsid w:val="00F716B0"/>
    <w:rsid w:val="00F73392"/>
    <w:rsid w:val="00F74E8E"/>
    <w:rsid w:val="00F778A7"/>
    <w:rsid w:val="00F80F8C"/>
    <w:rsid w:val="00F82CA6"/>
    <w:rsid w:val="00F8384F"/>
    <w:rsid w:val="00F8393E"/>
    <w:rsid w:val="00F9134F"/>
    <w:rsid w:val="00F931E7"/>
    <w:rsid w:val="00F93A18"/>
    <w:rsid w:val="00F93ACA"/>
    <w:rsid w:val="00F9760B"/>
    <w:rsid w:val="00FA073C"/>
    <w:rsid w:val="00FA1A45"/>
    <w:rsid w:val="00FA437E"/>
    <w:rsid w:val="00FA57C7"/>
    <w:rsid w:val="00FA5D47"/>
    <w:rsid w:val="00FA662C"/>
    <w:rsid w:val="00FB6C60"/>
    <w:rsid w:val="00FB70C4"/>
    <w:rsid w:val="00FC0561"/>
    <w:rsid w:val="00FC0739"/>
    <w:rsid w:val="00FC3DC4"/>
    <w:rsid w:val="00FC4E45"/>
    <w:rsid w:val="00FD0E5C"/>
    <w:rsid w:val="00FD12B0"/>
    <w:rsid w:val="00FD29CC"/>
    <w:rsid w:val="00FD366E"/>
    <w:rsid w:val="00FD37C3"/>
    <w:rsid w:val="00FD3CDC"/>
    <w:rsid w:val="00FD50D2"/>
    <w:rsid w:val="00FD5BBD"/>
    <w:rsid w:val="00FE4220"/>
    <w:rsid w:val="00FE6448"/>
    <w:rsid w:val="00FE64EF"/>
    <w:rsid w:val="00FE6D87"/>
    <w:rsid w:val="00FF17AF"/>
    <w:rsid w:val="00FF45C7"/>
    <w:rsid w:val="00FF70D3"/>
    <w:rsid w:val="018EA54B"/>
    <w:rsid w:val="01D549AA"/>
    <w:rsid w:val="01E17D12"/>
    <w:rsid w:val="03FC596E"/>
    <w:rsid w:val="0437B426"/>
    <w:rsid w:val="05367EC2"/>
    <w:rsid w:val="05E37B83"/>
    <w:rsid w:val="06504057"/>
    <w:rsid w:val="077B4B0E"/>
    <w:rsid w:val="0819E346"/>
    <w:rsid w:val="084570B9"/>
    <w:rsid w:val="0869B13B"/>
    <w:rsid w:val="0978D41E"/>
    <w:rsid w:val="09EC4943"/>
    <w:rsid w:val="0BA7EB88"/>
    <w:rsid w:val="0BD48CF0"/>
    <w:rsid w:val="0BDE68F3"/>
    <w:rsid w:val="0C35FEA7"/>
    <w:rsid w:val="0C925550"/>
    <w:rsid w:val="0C998139"/>
    <w:rsid w:val="104D5465"/>
    <w:rsid w:val="15E7D8D8"/>
    <w:rsid w:val="172D9201"/>
    <w:rsid w:val="176E939D"/>
    <w:rsid w:val="192F43B8"/>
    <w:rsid w:val="19895ACA"/>
    <w:rsid w:val="1A577B84"/>
    <w:rsid w:val="1ACF6C7F"/>
    <w:rsid w:val="1AFB9FB8"/>
    <w:rsid w:val="1C62860C"/>
    <w:rsid w:val="1FF67FB2"/>
    <w:rsid w:val="248ACC10"/>
    <w:rsid w:val="24A7C2E1"/>
    <w:rsid w:val="254F5663"/>
    <w:rsid w:val="25542581"/>
    <w:rsid w:val="265F4C3F"/>
    <w:rsid w:val="26FDC2BD"/>
    <w:rsid w:val="28A6F7B9"/>
    <w:rsid w:val="291D80FD"/>
    <w:rsid w:val="293EAB34"/>
    <w:rsid w:val="29BDDE06"/>
    <w:rsid w:val="29C82BBC"/>
    <w:rsid w:val="29F960D5"/>
    <w:rsid w:val="2A1CD04F"/>
    <w:rsid w:val="2A613D8B"/>
    <w:rsid w:val="2B62575F"/>
    <w:rsid w:val="2C789441"/>
    <w:rsid w:val="2CCAEA25"/>
    <w:rsid w:val="2D3BEDF1"/>
    <w:rsid w:val="2F1DEA3C"/>
    <w:rsid w:val="309200B7"/>
    <w:rsid w:val="30ED3FBA"/>
    <w:rsid w:val="31251941"/>
    <w:rsid w:val="317C5897"/>
    <w:rsid w:val="31E40AC8"/>
    <w:rsid w:val="323AE2D7"/>
    <w:rsid w:val="33242B75"/>
    <w:rsid w:val="33F31042"/>
    <w:rsid w:val="340C9F2F"/>
    <w:rsid w:val="351A8E52"/>
    <w:rsid w:val="3520C8A5"/>
    <w:rsid w:val="36ECAC35"/>
    <w:rsid w:val="391879F6"/>
    <w:rsid w:val="3ADDF643"/>
    <w:rsid w:val="3BB1B595"/>
    <w:rsid w:val="3BB7F287"/>
    <w:rsid w:val="3C147326"/>
    <w:rsid w:val="3C62E0C5"/>
    <w:rsid w:val="3CC94753"/>
    <w:rsid w:val="3CE6DC03"/>
    <w:rsid w:val="3F22EBFF"/>
    <w:rsid w:val="3FBE0FF8"/>
    <w:rsid w:val="40DFAE21"/>
    <w:rsid w:val="41AA37BB"/>
    <w:rsid w:val="42AC3095"/>
    <w:rsid w:val="42FE41F5"/>
    <w:rsid w:val="43276BE2"/>
    <w:rsid w:val="4432B01A"/>
    <w:rsid w:val="44727851"/>
    <w:rsid w:val="4658FA75"/>
    <w:rsid w:val="482465B6"/>
    <w:rsid w:val="4847FF90"/>
    <w:rsid w:val="49CBA1C0"/>
    <w:rsid w:val="49FD6EC3"/>
    <w:rsid w:val="4AF023C9"/>
    <w:rsid w:val="4B1B60E1"/>
    <w:rsid w:val="4B8BC410"/>
    <w:rsid w:val="4BD59650"/>
    <w:rsid w:val="4C738686"/>
    <w:rsid w:val="4E04BE88"/>
    <w:rsid w:val="4F4CDD7B"/>
    <w:rsid w:val="50241BB5"/>
    <w:rsid w:val="50FE212E"/>
    <w:rsid w:val="511DA839"/>
    <w:rsid w:val="51DE3E77"/>
    <w:rsid w:val="523D694A"/>
    <w:rsid w:val="52656556"/>
    <w:rsid w:val="52C35180"/>
    <w:rsid w:val="53D23EA4"/>
    <w:rsid w:val="55C37C4D"/>
    <w:rsid w:val="5659EFA9"/>
    <w:rsid w:val="5675128C"/>
    <w:rsid w:val="5788EE48"/>
    <w:rsid w:val="5867A3F1"/>
    <w:rsid w:val="5AE4BDED"/>
    <w:rsid w:val="5B4492D7"/>
    <w:rsid w:val="5B864A26"/>
    <w:rsid w:val="5BE0119D"/>
    <w:rsid w:val="5BF4F6B4"/>
    <w:rsid w:val="5C28CDAB"/>
    <w:rsid w:val="5E3C8F43"/>
    <w:rsid w:val="5F7A0103"/>
    <w:rsid w:val="5F896832"/>
    <w:rsid w:val="5FBB52ED"/>
    <w:rsid w:val="5FD4C388"/>
    <w:rsid w:val="60150466"/>
    <w:rsid w:val="610CD6B5"/>
    <w:rsid w:val="628BD404"/>
    <w:rsid w:val="6386A44C"/>
    <w:rsid w:val="645B4A89"/>
    <w:rsid w:val="64DF273D"/>
    <w:rsid w:val="6526CBCE"/>
    <w:rsid w:val="66B9D9C9"/>
    <w:rsid w:val="66D63ADA"/>
    <w:rsid w:val="675EAEAA"/>
    <w:rsid w:val="68AFE2C1"/>
    <w:rsid w:val="6BC9DE4F"/>
    <w:rsid w:val="6CE0D38B"/>
    <w:rsid w:val="6DA1EECB"/>
    <w:rsid w:val="6DF4CC67"/>
    <w:rsid w:val="6F654A81"/>
    <w:rsid w:val="70BCEFAB"/>
    <w:rsid w:val="7145A209"/>
    <w:rsid w:val="714B8B0C"/>
    <w:rsid w:val="71514512"/>
    <w:rsid w:val="717E014D"/>
    <w:rsid w:val="744FC77D"/>
    <w:rsid w:val="74E60E00"/>
    <w:rsid w:val="74E808C7"/>
    <w:rsid w:val="75769C35"/>
    <w:rsid w:val="76411205"/>
    <w:rsid w:val="769CA6DB"/>
    <w:rsid w:val="76C9031D"/>
    <w:rsid w:val="7781D8B6"/>
    <w:rsid w:val="781A28BE"/>
    <w:rsid w:val="787C61DD"/>
    <w:rsid w:val="78920928"/>
    <w:rsid w:val="7A271E4F"/>
    <w:rsid w:val="7AE2F360"/>
    <w:rsid w:val="7CD1DC3F"/>
    <w:rsid w:val="7CF4B80A"/>
    <w:rsid w:val="7D4CA9E9"/>
    <w:rsid w:val="7E71AEC8"/>
    <w:rsid w:val="7E9EFA6C"/>
    <w:rsid w:val="7EF8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D6A236"/>
  <w15:docId w15:val="{1BBC08C2-AA28-4CB4-8330-9AC258336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7A5"/>
    <w:pPr>
      <w:spacing w:after="0" w:line="300" w:lineRule="atLeast"/>
    </w:pPr>
    <w:rPr>
      <w:rFonts w:ascii="Georgia" w:eastAsia="Times New Roman" w:hAnsi="Georgia" w:cs="Times New Roman"/>
      <w:szCs w:val="19"/>
      <w:lang w:eastAsia="nb-NO"/>
    </w:rPr>
  </w:style>
  <w:style w:type="paragraph" w:styleId="Heading1">
    <w:name w:val="heading 1"/>
    <w:basedOn w:val="Normal"/>
    <w:next w:val="Normal"/>
    <w:link w:val="Heading1Char"/>
    <w:qFormat/>
    <w:rsid w:val="00651111"/>
    <w:pPr>
      <w:keepNext/>
      <w:numPr>
        <w:numId w:val="2"/>
      </w:numPr>
      <w:spacing w:before="480" w:after="240"/>
      <w:outlineLvl w:val="0"/>
    </w:pPr>
    <w:rPr>
      <w:rFonts w:cs="Arial"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B2961"/>
    <w:pPr>
      <w:keepNext/>
      <w:numPr>
        <w:ilvl w:val="1"/>
        <w:numId w:val="2"/>
      </w:numPr>
      <w:spacing w:before="480" w:after="240"/>
      <w:outlineLvl w:val="1"/>
    </w:pPr>
    <w:rPr>
      <w:rFonts w:cs="Arial"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94C2E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294C2E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94C2E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294C2E"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294C2E"/>
    <w:pPr>
      <w:numPr>
        <w:ilvl w:val="6"/>
        <w:numId w:val="2"/>
      </w:num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294C2E"/>
    <w:pPr>
      <w:numPr>
        <w:ilvl w:val="7"/>
        <w:numId w:val="2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294C2E"/>
    <w:pPr>
      <w:numPr>
        <w:ilvl w:val="8"/>
        <w:numId w:val="2"/>
      </w:numPr>
      <w:spacing w:before="240" w:after="60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51111"/>
    <w:rPr>
      <w:rFonts w:ascii="Georgia" w:eastAsia="Times New Roman" w:hAnsi="Georgia" w:cs="Arial"/>
      <w:bCs/>
      <w:kern w:val="32"/>
      <w:sz w:val="32"/>
      <w:szCs w:val="32"/>
      <w:lang w:eastAsia="nb-NO"/>
    </w:rPr>
  </w:style>
  <w:style w:type="character" w:customStyle="1" w:styleId="Heading2Char">
    <w:name w:val="Heading 2 Char"/>
    <w:basedOn w:val="DefaultParagraphFont"/>
    <w:link w:val="Heading2"/>
    <w:rsid w:val="000B2961"/>
    <w:rPr>
      <w:rFonts w:ascii="Georgia" w:eastAsia="Times New Roman" w:hAnsi="Georgia" w:cs="Arial"/>
      <w:bCs/>
      <w:iCs/>
      <w:sz w:val="28"/>
      <w:szCs w:val="28"/>
      <w:lang w:eastAsia="nb-NO"/>
    </w:rPr>
  </w:style>
  <w:style w:type="character" w:customStyle="1" w:styleId="Heading3Char">
    <w:name w:val="Heading 3 Char"/>
    <w:basedOn w:val="DefaultParagraphFont"/>
    <w:link w:val="Heading3"/>
    <w:rsid w:val="00294C2E"/>
    <w:rPr>
      <w:rFonts w:ascii="Arial" w:eastAsia="Times New Roman" w:hAnsi="Arial" w:cs="Arial"/>
      <w:b/>
      <w:bCs/>
      <w:sz w:val="26"/>
      <w:szCs w:val="26"/>
      <w:lang w:eastAsia="nb-NO"/>
    </w:rPr>
  </w:style>
  <w:style w:type="character" w:customStyle="1" w:styleId="Heading4Char">
    <w:name w:val="Heading 4 Char"/>
    <w:basedOn w:val="DefaultParagraphFont"/>
    <w:link w:val="Heading4"/>
    <w:rsid w:val="00294C2E"/>
    <w:rPr>
      <w:rFonts w:ascii="Times New Roman" w:eastAsia="Times New Roman" w:hAnsi="Times New Roman" w:cs="Times New Roman"/>
      <w:b/>
      <w:bCs/>
      <w:sz w:val="28"/>
      <w:szCs w:val="28"/>
      <w:lang w:eastAsia="nb-NO"/>
    </w:rPr>
  </w:style>
  <w:style w:type="character" w:customStyle="1" w:styleId="Heading5Char">
    <w:name w:val="Heading 5 Char"/>
    <w:basedOn w:val="DefaultParagraphFont"/>
    <w:link w:val="Heading5"/>
    <w:rsid w:val="00294C2E"/>
    <w:rPr>
      <w:rFonts w:ascii="Arial" w:eastAsia="Times New Roman" w:hAnsi="Arial" w:cs="Times New Roman"/>
      <w:b/>
      <w:bCs/>
      <w:i/>
      <w:iCs/>
      <w:sz w:val="26"/>
      <w:szCs w:val="26"/>
      <w:lang w:eastAsia="nb-NO"/>
    </w:rPr>
  </w:style>
  <w:style w:type="character" w:customStyle="1" w:styleId="Heading6Char">
    <w:name w:val="Heading 6 Char"/>
    <w:basedOn w:val="DefaultParagraphFont"/>
    <w:link w:val="Heading6"/>
    <w:rsid w:val="00294C2E"/>
    <w:rPr>
      <w:rFonts w:ascii="Times New Roman" w:eastAsia="Times New Roman" w:hAnsi="Times New Roman" w:cs="Times New Roman"/>
      <w:b/>
      <w:bCs/>
      <w:lang w:eastAsia="nb-NO"/>
    </w:rPr>
  </w:style>
  <w:style w:type="character" w:customStyle="1" w:styleId="Heading7Char">
    <w:name w:val="Heading 7 Char"/>
    <w:basedOn w:val="DefaultParagraphFont"/>
    <w:link w:val="Heading7"/>
    <w:rsid w:val="00294C2E"/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Heading8Char">
    <w:name w:val="Heading 8 Char"/>
    <w:basedOn w:val="DefaultParagraphFont"/>
    <w:link w:val="Heading8"/>
    <w:rsid w:val="00294C2E"/>
    <w:rPr>
      <w:rFonts w:ascii="Times New Roman" w:eastAsia="Times New Roman" w:hAnsi="Times New Roman" w:cs="Times New Roman"/>
      <w:i/>
      <w:iCs/>
      <w:sz w:val="24"/>
      <w:szCs w:val="24"/>
      <w:lang w:eastAsia="nb-NO"/>
    </w:rPr>
  </w:style>
  <w:style w:type="character" w:customStyle="1" w:styleId="Heading9Char">
    <w:name w:val="Heading 9 Char"/>
    <w:basedOn w:val="DefaultParagraphFont"/>
    <w:link w:val="Heading9"/>
    <w:rsid w:val="00294C2E"/>
    <w:rPr>
      <w:rFonts w:ascii="Arial" w:eastAsia="Times New Roman" w:hAnsi="Arial" w:cs="Arial"/>
      <w:lang w:eastAsia="nb-NO"/>
    </w:rPr>
  </w:style>
  <w:style w:type="paragraph" w:styleId="Header">
    <w:name w:val="header"/>
    <w:basedOn w:val="Normal"/>
    <w:link w:val="HeaderChar"/>
    <w:uiPriority w:val="99"/>
    <w:rsid w:val="00294C2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94C2E"/>
    <w:rPr>
      <w:rFonts w:ascii="Arial" w:eastAsia="Times New Roman" w:hAnsi="Arial" w:cs="Times New Roman"/>
      <w:sz w:val="19"/>
      <w:szCs w:val="19"/>
      <w:lang w:eastAsia="nb-NO"/>
    </w:rPr>
  </w:style>
  <w:style w:type="paragraph" w:styleId="BodyText">
    <w:name w:val="Body Text"/>
    <w:basedOn w:val="Normal"/>
    <w:link w:val="BodyTextChar1"/>
    <w:rsid w:val="00294C2E"/>
    <w:rPr>
      <w:rFonts w:ascii="DepCentury Old Style" w:hAnsi="DepCentury Old Style"/>
      <w:szCs w:val="20"/>
    </w:rPr>
  </w:style>
  <w:style w:type="character" w:customStyle="1" w:styleId="BodyTextChar1">
    <w:name w:val="Body Text Char1"/>
    <w:basedOn w:val="DefaultParagraphFont"/>
    <w:link w:val="BodyText"/>
    <w:rsid w:val="00294C2E"/>
    <w:rPr>
      <w:rFonts w:ascii="DepCentury Old Style" w:eastAsia="Times New Roman" w:hAnsi="DepCentury Old Style" w:cs="Times New Roman"/>
      <w:szCs w:val="20"/>
      <w:lang w:eastAsia="nb-NO"/>
    </w:rPr>
  </w:style>
  <w:style w:type="character" w:styleId="Hyperlink">
    <w:name w:val="Hyperlink"/>
    <w:basedOn w:val="DefaultParagraphFont"/>
    <w:uiPriority w:val="99"/>
    <w:rsid w:val="00294C2E"/>
    <w:rPr>
      <w:dstrike w:val="0"/>
      <w:color w:val="666699"/>
      <w:u w:val="none"/>
      <w:effect w:val="none"/>
    </w:rPr>
  </w:style>
  <w:style w:type="paragraph" w:styleId="TOC1">
    <w:name w:val="toc 1"/>
    <w:basedOn w:val="Normal"/>
    <w:next w:val="Normal"/>
    <w:autoRedefine/>
    <w:uiPriority w:val="39"/>
    <w:rsid w:val="00294C2E"/>
    <w:pPr>
      <w:tabs>
        <w:tab w:val="left" w:pos="720"/>
        <w:tab w:val="right" w:leader="dot" w:pos="9062"/>
      </w:tabs>
      <w:ind w:left="360" w:hanging="180"/>
    </w:pPr>
  </w:style>
  <w:style w:type="paragraph" w:styleId="TOC2">
    <w:name w:val="toc 2"/>
    <w:basedOn w:val="Normal"/>
    <w:next w:val="Normal"/>
    <w:autoRedefine/>
    <w:uiPriority w:val="39"/>
    <w:rsid w:val="00EC37FE"/>
    <w:pPr>
      <w:tabs>
        <w:tab w:val="left" w:pos="880"/>
        <w:tab w:val="right" w:leader="dot" w:pos="9060"/>
      </w:tabs>
      <w:ind w:left="340"/>
    </w:pPr>
  </w:style>
  <w:style w:type="paragraph" w:styleId="CommentText">
    <w:name w:val="annotation text"/>
    <w:basedOn w:val="Normal"/>
    <w:link w:val="CommentTextChar"/>
    <w:rsid w:val="00294C2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94C2E"/>
    <w:rPr>
      <w:rFonts w:ascii="Arial" w:eastAsia="Times New Roman" w:hAnsi="Arial" w:cs="Times New Roman"/>
      <w:sz w:val="20"/>
      <w:szCs w:val="20"/>
      <w:lang w:eastAsia="nb-NO"/>
    </w:rPr>
  </w:style>
  <w:style w:type="paragraph" w:styleId="BalloonText">
    <w:name w:val="Balloon Text"/>
    <w:basedOn w:val="Normal"/>
    <w:link w:val="BalloonTextChar"/>
    <w:semiHidden/>
    <w:rsid w:val="00294C2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94C2E"/>
    <w:rPr>
      <w:rFonts w:ascii="Tahoma" w:eastAsia="Times New Roman" w:hAnsi="Tahoma" w:cs="Tahoma"/>
      <w:sz w:val="16"/>
      <w:szCs w:val="16"/>
      <w:lang w:eastAsia="nb-NO"/>
    </w:rPr>
  </w:style>
  <w:style w:type="table" w:styleId="TableGrid">
    <w:name w:val="Table Grid"/>
    <w:basedOn w:val="TableNormal"/>
    <w:uiPriority w:val="59"/>
    <w:rsid w:val="00294C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294C2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294C2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4C2E"/>
    <w:rPr>
      <w:rFonts w:ascii="Arial" w:eastAsia="Times New Roman" w:hAnsi="Arial" w:cs="Times New Roman"/>
      <w:sz w:val="19"/>
      <w:szCs w:val="19"/>
      <w:lang w:eastAsia="nb-NO"/>
    </w:rPr>
  </w:style>
  <w:style w:type="character" w:styleId="PageNumber">
    <w:name w:val="page number"/>
    <w:basedOn w:val="DefaultParagraphFont"/>
    <w:rsid w:val="00294C2E"/>
  </w:style>
  <w:style w:type="character" w:customStyle="1" w:styleId="o-text">
    <w:name w:val="o-text"/>
    <w:basedOn w:val="DefaultParagraphFont"/>
    <w:rsid w:val="00294C2E"/>
  </w:style>
  <w:style w:type="character" w:customStyle="1" w:styleId="o-note-fotnote">
    <w:name w:val="o-note-fotnote"/>
    <w:basedOn w:val="DefaultParagraphFont"/>
    <w:rsid w:val="00294C2E"/>
  </w:style>
  <w:style w:type="character" w:customStyle="1" w:styleId="o-fotnotetext1">
    <w:name w:val="o-fotnotetext1"/>
    <w:basedOn w:val="DefaultParagraphFont"/>
    <w:rsid w:val="00294C2E"/>
    <w:rPr>
      <w:vanish/>
      <w:webHidden w:val="0"/>
      <w:specVanish w:val="0"/>
    </w:rPr>
  </w:style>
  <w:style w:type="paragraph" w:customStyle="1" w:styleId="p7">
    <w:name w:val="p7"/>
    <w:basedOn w:val="Normal"/>
    <w:rsid w:val="00294C2E"/>
    <w:pPr>
      <w:widowControl w:val="0"/>
      <w:spacing w:line="240" w:lineRule="atLeast"/>
      <w:ind w:left="92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0">
    <w:name w:val="p10"/>
    <w:basedOn w:val="Normal"/>
    <w:rsid w:val="00294C2E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hAnsi="Times New Roman"/>
      <w:snapToGrid w:val="0"/>
      <w:sz w:val="24"/>
      <w:szCs w:val="20"/>
    </w:rPr>
  </w:style>
  <w:style w:type="paragraph" w:customStyle="1" w:styleId="p11">
    <w:name w:val="p11"/>
    <w:basedOn w:val="Normal"/>
    <w:rsid w:val="00294C2E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hAnsi="Times New Roman"/>
      <w:snapToGrid w:val="0"/>
      <w:sz w:val="24"/>
      <w:szCs w:val="20"/>
    </w:rPr>
  </w:style>
  <w:style w:type="character" w:styleId="CommentReference">
    <w:name w:val="annotation reference"/>
    <w:basedOn w:val="DefaultParagraphFont"/>
    <w:semiHidden/>
    <w:rsid w:val="00294C2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294C2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4C2E"/>
    <w:rPr>
      <w:rFonts w:ascii="Arial" w:eastAsia="Times New Roman" w:hAnsi="Arial" w:cs="Times New Roman"/>
      <w:b/>
      <w:bCs/>
      <w:sz w:val="20"/>
      <w:szCs w:val="20"/>
      <w:lang w:eastAsia="nb-NO"/>
    </w:rPr>
  </w:style>
  <w:style w:type="paragraph" w:styleId="FootnoteText">
    <w:name w:val="footnote text"/>
    <w:basedOn w:val="Normal"/>
    <w:link w:val="FootnoteTextChar"/>
    <w:rsid w:val="00294C2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94C2E"/>
    <w:rPr>
      <w:rFonts w:ascii="Arial" w:eastAsia="Times New Roman" w:hAnsi="Arial" w:cs="Times New Roman"/>
      <w:sz w:val="20"/>
      <w:szCs w:val="20"/>
      <w:lang w:eastAsia="nb-NO"/>
    </w:rPr>
  </w:style>
  <w:style w:type="character" w:styleId="FootnoteReference">
    <w:name w:val="footnote reference"/>
    <w:basedOn w:val="DefaultParagraphFont"/>
    <w:rsid w:val="00294C2E"/>
    <w:rPr>
      <w:vertAlign w:val="superscript"/>
    </w:rPr>
  </w:style>
  <w:style w:type="character" w:styleId="Emphasis">
    <w:name w:val="Emphasis"/>
    <w:basedOn w:val="DefaultParagraphFont"/>
    <w:qFormat/>
    <w:rsid w:val="00294C2E"/>
    <w:rPr>
      <w:i/>
      <w:iCs/>
    </w:rPr>
  </w:style>
  <w:style w:type="character" w:customStyle="1" w:styleId="BodyTextChar">
    <w:name w:val="Body Text Char"/>
    <w:basedOn w:val="DefaultParagraphFont"/>
    <w:locked/>
    <w:rsid w:val="00294C2E"/>
    <w:rPr>
      <w:rFonts w:ascii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rsid w:val="00294C2E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ollowedHyperlink">
    <w:name w:val="FollowedHyperlink"/>
    <w:basedOn w:val="DefaultParagraphFont"/>
    <w:rsid w:val="00294C2E"/>
    <w:rPr>
      <w:color w:val="800080"/>
      <w:u w:val="single"/>
    </w:rPr>
  </w:style>
  <w:style w:type="paragraph" w:styleId="BodyTextIndent3">
    <w:name w:val="Body Text Indent 3"/>
    <w:basedOn w:val="Normal"/>
    <w:link w:val="BodyTextIndent3Char"/>
    <w:rsid w:val="00294C2E"/>
    <w:pPr>
      <w:spacing w:after="120" w:line="240" w:lineRule="auto"/>
      <w:ind w:left="283"/>
    </w:pPr>
    <w:rPr>
      <w:iCs/>
      <w:snapToGrid w:val="0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4C2E"/>
    <w:rPr>
      <w:rFonts w:ascii="Arial" w:eastAsia="Times New Roman" w:hAnsi="Arial" w:cs="Times New Roman"/>
      <w:iCs/>
      <w:snapToGrid w:val="0"/>
      <w:sz w:val="16"/>
      <w:szCs w:val="16"/>
      <w:lang w:eastAsia="nb-NO"/>
    </w:rPr>
  </w:style>
  <w:style w:type="paragraph" w:styleId="ListParagraph">
    <w:name w:val="List Paragraph"/>
    <w:basedOn w:val="Normal"/>
    <w:uiPriority w:val="34"/>
    <w:qFormat/>
    <w:rsid w:val="00294C2E"/>
    <w:pPr>
      <w:ind w:left="720"/>
      <w:contextualSpacing/>
    </w:pPr>
  </w:style>
  <w:style w:type="paragraph" w:styleId="Revision">
    <w:name w:val="Revision"/>
    <w:hidden/>
    <w:uiPriority w:val="99"/>
    <w:semiHidden/>
    <w:rsid w:val="006424B2"/>
    <w:pPr>
      <w:spacing w:after="0" w:line="240" w:lineRule="auto"/>
    </w:pPr>
    <w:rPr>
      <w:rFonts w:ascii="Arial" w:eastAsia="Times New Roman" w:hAnsi="Arial" w:cs="Times New Roman"/>
      <w:sz w:val="19"/>
      <w:szCs w:val="19"/>
      <w:lang w:eastAsia="nb-NO"/>
    </w:rPr>
  </w:style>
  <w:style w:type="paragraph" w:styleId="TOCHeading">
    <w:name w:val="TOC Heading"/>
    <w:basedOn w:val="Heading1"/>
    <w:next w:val="Normal"/>
    <w:uiPriority w:val="39"/>
    <w:unhideWhenUsed/>
    <w:qFormat/>
    <w:rsid w:val="00651111"/>
    <w:pPr>
      <w:keepLines/>
      <w:numPr>
        <w:numId w:val="0"/>
      </w:numPr>
      <w:spacing w:before="240" w:after="0" w:line="259" w:lineRule="auto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</w:rPr>
  </w:style>
  <w:style w:type="paragraph" w:styleId="TOC3">
    <w:name w:val="toc 3"/>
    <w:basedOn w:val="Normal"/>
    <w:next w:val="Normal"/>
    <w:autoRedefine/>
    <w:uiPriority w:val="39"/>
    <w:unhideWhenUsed/>
    <w:rsid w:val="00CA0010"/>
    <w:pPr>
      <w:spacing w:after="100" w:line="259" w:lineRule="auto"/>
      <w:ind w:left="440"/>
    </w:pPr>
    <w:rPr>
      <w:rFonts w:asciiTheme="minorHAnsi" w:eastAsiaTheme="minorEastAsia" w:hAnsiTheme="minorHAnsi"/>
      <w:szCs w:val="22"/>
    </w:rPr>
  </w:style>
  <w:style w:type="paragraph" w:customStyle="1" w:styleId="TableParagraph">
    <w:name w:val="Table Paragraph"/>
    <w:basedOn w:val="Normal"/>
    <w:uiPriority w:val="1"/>
    <w:qFormat/>
    <w:rsid w:val="0014048C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eastAsia="en-US"/>
    </w:rPr>
  </w:style>
  <w:style w:type="table" w:customStyle="1" w:styleId="NormalTable0">
    <w:name w:val="Normal Table0"/>
    <w:uiPriority w:val="2"/>
    <w:semiHidden/>
    <w:unhideWhenUsed/>
    <w:qFormat/>
    <w:rsid w:val="000C3AD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tion">
    <w:name w:val="Mention"/>
    <w:basedOn w:val="DefaultParagraphFont"/>
    <w:uiPriority w:val="99"/>
    <w:unhideWhenUsed/>
    <w:rsid w:val="00E26FE6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unhideWhenUsed/>
    <w:rsid w:val="00E21907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6D334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5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eu.eu-supply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landbruksdirektoratet.n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AE20C77C5B4E4A90CF6263B6424FBB" ma:contentTypeVersion="3" ma:contentTypeDescription="Create a new document." ma:contentTypeScope="" ma:versionID="90195f64cabd01bd3f38a94a64ed0c99">
  <xsd:schema xmlns:xsd="http://www.w3.org/2001/XMLSchema" xmlns:xs="http://www.w3.org/2001/XMLSchema" xmlns:p="http://schemas.microsoft.com/office/2006/metadata/properties" xmlns:ns2="3438067f-297d-4032-b0ec-b40a822a7c72" targetNamespace="http://schemas.microsoft.com/office/2006/metadata/properties" ma:root="true" ma:fieldsID="998ce79cf94520be3ac05515869272e1" ns2:_="">
    <xsd:import namespace="3438067f-297d-4032-b0ec-b40a822a7c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38067f-297d-4032-b0ec-b40a822a7c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AB4BD81-4F43-42F8-8F1A-B1EC0B5CE3D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7EF3D6-1FAD-44ED-8317-BF017B0870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3D07D8-6814-42E7-AA33-B7C9A771AE0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DFEAFB-159C-4921-BEBF-A42E572242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38067f-297d-4032-b0ec-b40a822a7c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2194</Words>
  <Characters>12508</Characters>
  <Application>Microsoft Office Word</Application>
  <DocSecurity>4</DocSecurity>
  <Lines>104</Lines>
  <Paragraphs>29</Paragraphs>
  <ScaleCrop>false</ScaleCrop>
  <Company/>
  <LinksUpToDate>false</LinksUpToDate>
  <CharactersWithSpaces>14673</CharactersWithSpaces>
  <SharedDoc>false</SharedDoc>
  <HLinks>
    <vt:vector size="126" baseType="variant">
      <vt:variant>
        <vt:i4>6160464</vt:i4>
      </vt:variant>
      <vt:variant>
        <vt:i4>120</vt:i4>
      </vt:variant>
      <vt:variant>
        <vt:i4>0</vt:i4>
      </vt:variant>
      <vt:variant>
        <vt:i4>5</vt:i4>
      </vt:variant>
      <vt:variant>
        <vt:lpwstr>https://eu.eu-supply.com/</vt:lpwstr>
      </vt:variant>
      <vt:variant>
        <vt:lpwstr/>
      </vt:variant>
      <vt:variant>
        <vt:i4>393243</vt:i4>
      </vt:variant>
      <vt:variant>
        <vt:i4>117</vt:i4>
      </vt:variant>
      <vt:variant>
        <vt:i4>0</vt:i4>
      </vt:variant>
      <vt:variant>
        <vt:i4>5</vt:i4>
      </vt:variant>
      <vt:variant>
        <vt:lpwstr>http://www.landbruksdirektoratet.no/</vt:lpwstr>
      </vt:variant>
      <vt:variant>
        <vt:lpwstr/>
      </vt:variant>
      <vt:variant>
        <vt:i4>1507381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_Toc236909130</vt:lpwstr>
      </vt:variant>
      <vt:variant>
        <vt:i4>1441845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_Toc236909129</vt:lpwstr>
      </vt:variant>
      <vt:variant>
        <vt:i4>1441845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_Toc236909128</vt:lpwstr>
      </vt:variant>
      <vt:variant>
        <vt:i4>1441845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_Toc236909127</vt:lpwstr>
      </vt:variant>
      <vt:variant>
        <vt:i4>1441845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_Toc236909126</vt:lpwstr>
      </vt:variant>
      <vt:variant>
        <vt:i4>1441845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_Toc236909125</vt:lpwstr>
      </vt:variant>
      <vt:variant>
        <vt:i4>1441845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_Toc236909124</vt:lpwstr>
      </vt:variant>
      <vt:variant>
        <vt:i4>1441845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_Toc236909123</vt:lpwstr>
      </vt:variant>
      <vt:variant>
        <vt:i4>1441845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_Toc236909122</vt:lpwstr>
      </vt:variant>
      <vt:variant>
        <vt:i4>1441845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_Toc236909121</vt:lpwstr>
      </vt:variant>
      <vt:variant>
        <vt:i4>1441845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_Toc236909120</vt:lpwstr>
      </vt:variant>
      <vt:variant>
        <vt:i4>1376309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_Toc236909119</vt:lpwstr>
      </vt:variant>
      <vt:variant>
        <vt:i4>1376309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_Toc236909118</vt:lpwstr>
      </vt:variant>
      <vt:variant>
        <vt:i4>1376309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_Toc236909117</vt:lpwstr>
      </vt:variant>
      <vt:variant>
        <vt:i4>1376309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_Toc236909116</vt:lpwstr>
      </vt:variant>
      <vt:variant>
        <vt:i4>1376309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_Toc236909115</vt:lpwstr>
      </vt:variant>
      <vt:variant>
        <vt:i4>1376309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_Toc236909114</vt:lpwstr>
      </vt:variant>
      <vt:variant>
        <vt:i4>1376309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_Toc236909113</vt:lpwstr>
      </vt:variant>
      <vt:variant>
        <vt:i4>1376309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_Toc236909112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Milic, Vladimir</dc:creator>
  <cp:keywords/>
  <cp:lastModifiedBy>Vladimir Milic</cp:lastModifiedBy>
  <cp:revision>150</cp:revision>
  <dcterms:created xsi:type="dcterms:W3CDTF">2025-06-02T16:25:00Z</dcterms:created>
  <dcterms:modified xsi:type="dcterms:W3CDTF">2026-08-06T09:59:00Z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0x01010060AE20C77C5B4E4A90CF6263B6424FBB</vt:lpwstr>
  </property>
  <property fmtid="{D5CDD505-2E9C-101B-9397-08002B2CF9AE}" pid="3" name="MediaServiceImageTags">
    <vt:lpwstr/>
  </property>
</Properties>
</file>